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70" w:rsidRDefault="00F97D4B" w:rsidP="00944B70">
      <w:pPr>
        <w:shd w:val="clear" w:color="auto" w:fill="FFFFFF"/>
        <w:spacing w:line="312" w:lineRule="auto"/>
        <w:jc w:val="center"/>
        <w:rPr>
          <w:b/>
          <w:bCs/>
          <w:color w:val="000000"/>
          <w:szCs w:val="28"/>
        </w:rPr>
      </w:pPr>
      <w:r w:rsidRPr="00F97D4B">
        <w:rPr>
          <w:sz w:val="28"/>
          <w:szCs w:val="28"/>
        </w:rPr>
        <w:object w:dxaOrig="1325" w:dyaOrig="1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4.25pt" o:ole="">
            <v:imagedata r:id="rId7" o:title=""/>
          </v:shape>
          <o:OLEObject Type="Embed" ProgID="Word.Picture.8" ShapeID="_x0000_i1025" DrawAspect="Content" ObjectID="_1523085996" r:id="rId8"/>
        </w:object>
      </w:r>
    </w:p>
    <w:p w:rsidR="00944B70" w:rsidRDefault="00944B70" w:rsidP="00944B70">
      <w:pPr>
        <w:pStyle w:val="7"/>
        <w:spacing w:line="312" w:lineRule="auto"/>
      </w:pPr>
    </w:p>
    <w:p w:rsidR="00944B70" w:rsidRPr="00F97D4B" w:rsidRDefault="00944B70" w:rsidP="00944B70">
      <w:pPr>
        <w:pStyle w:val="7"/>
        <w:spacing w:line="312" w:lineRule="auto"/>
        <w:rPr>
          <w:sz w:val="28"/>
        </w:rPr>
      </w:pPr>
      <w:r w:rsidRPr="00F97D4B">
        <w:rPr>
          <w:sz w:val="28"/>
        </w:rPr>
        <w:t xml:space="preserve">МИНИСТЕРСТВО ОБРАЗОВАНИЯ И НАУКИ </w:t>
      </w:r>
    </w:p>
    <w:p w:rsidR="00944B70" w:rsidRPr="00F97D4B" w:rsidRDefault="00944B70" w:rsidP="00944B70">
      <w:pPr>
        <w:shd w:val="clear" w:color="auto" w:fill="FFFFFF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F97D4B">
        <w:rPr>
          <w:b/>
          <w:bCs/>
          <w:color w:val="000000"/>
          <w:sz w:val="28"/>
          <w:szCs w:val="28"/>
        </w:rPr>
        <w:t>РЕСПУБЛИКИ АДЫГЕЯ</w:t>
      </w:r>
    </w:p>
    <w:p w:rsidR="00944B70" w:rsidRPr="00F97D4B" w:rsidRDefault="00B12C66" w:rsidP="00944B70">
      <w:pPr>
        <w:shd w:val="clear" w:color="auto" w:fill="FFFFFF"/>
        <w:spacing w:line="312" w:lineRule="auto"/>
        <w:jc w:val="center"/>
        <w:rPr>
          <w:b/>
          <w:sz w:val="28"/>
          <w:szCs w:val="28"/>
        </w:rPr>
      </w:pPr>
      <w:r w:rsidRPr="00F97D4B">
        <w:rPr>
          <w:b/>
          <w:sz w:val="28"/>
          <w:szCs w:val="28"/>
        </w:rPr>
        <w:t>ПРИКАЗ</w:t>
      </w:r>
    </w:p>
    <w:p w:rsidR="00F642F4" w:rsidRPr="003D44CA" w:rsidRDefault="00F97D4B" w:rsidP="00F642F4">
      <w:pPr>
        <w:spacing w:line="312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12.04.2016</w:t>
      </w:r>
      <w:r w:rsidR="00936293" w:rsidRPr="003D44CA">
        <w:rPr>
          <w:b/>
          <w:bCs/>
          <w:sz w:val="28"/>
          <w:szCs w:val="28"/>
          <w:u w:val="single"/>
        </w:rPr>
        <w:t xml:space="preserve"> № </w:t>
      </w:r>
      <w:r>
        <w:rPr>
          <w:b/>
          <w:bCs/>
          <w:sz w:val="28"/>
          <w:szCs w:val="28"/>
          <w:u w:val="single"/>
        </w:rPr>
        <w:t>517</w:t>
      </w:r>
    </w:p>
    <w:p w:rsidR="00944B70" w:rsidRPr="003D44CA" w:rsidRDefault="00944B70" w:rsidP="00F642F4">
      <w:pPr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3D44CA">
        <w:rPr>
          <w:b/>
          <w:bCs/>
          <w:color w:val="000000"/>
          <w:sz w:val="28"/>
          <w:szCs w:val="28"/>
        </w:rPr>
        <w:t>г. Майкоп</w:t>
      </w:r>
    </w:p>
    <w:p w:rsidR="00944B70" w:rsidRPr="003D44CA" w:rsidRDefault="00944B70" w:rsidP="00944B70">
      <w:pPr>
        <w:shd w:val="clear" w:color="auto" w:fill="FFFFFF"/>
        <w:spacing w:line="312" w:lineRule="auto"/>
        <w:ind w:firstLine="720"/>
        <w:rPr>
          <w:color w:val="000000"/>
          <w:sz w:val="28"/>
          <w:szCs w:val="28"/>
        </w:rPr>
      </w:pPr>
    </w:p>
    <w:p w:rsidR="00685F02" w:rsidRDefault="00685F02" w:rsidP="005A26D0">
      <w:pPr>
        <w:shd w:val="clear" w:color="auto" w:fill="FFFFFF"/>
        <w:spacing w:line="360" w:lineRule="auto"/>
        <w:ind w:right="4112" w:firstLine="720"/>
        <w:jc w:val="both"/>
        <w:rPr>
          <w:b/>
          <w:bCs/>
          <w:color w:val="000000"/>
          <w:szCs w:val="28"/>
        </w:rPr>
      </w:pPr>
    </w:p>
    <w:p w:rsidR="00944B70" w:rsidRPr="00D52ABA" w:rsidRDefault="00944B70" w:rsidP="003D44CA">
      <w:pPr>
        <w:shd w:val="clear" w:color="auto" w:fill="FFFFFF"/>
        <w:ind w:right="3828"/>
        <w:jc w:val="both"/>
        <w:rPr>
          <w:bCs/>
          <w:color w:val="000000"/>
          <w:sz w:val="28"/>
          <w:szCs w:val="28"/>
        </w:rPr>
      </w:pPr>
      <w:r w:rsidRPr="00D52ABA">
        <w:rPr>
          <w:bCs/>
          <w:color w:val="000000"/>
          <w:sz w:val="28"/>
          <w:szCs w:val="28"/>
        </w:rPr>
        <w:t xml:space="preserve">Об утверждении </w:t>
      </w:r>
      <w:r w:rsidR="00D47DB7" w:rsidRPr="00D52ABA">
        <w:rPr>
          <w:bCs/>
          <w:color w:val="000000"/>
          <w:sz w:val="28"/>
          <w:szCs w:val="28"/>
        </w:rPr>
        <w:t>Правил</w:t>
      </w:r>
      <w:r w:rsidR="00094F9B" w:rsidRPr="00D52ABA">
        <w:rPr>
          <w:bCs/>
          <w:color w:val="000000"/>
          <w:sz w:val="28"/>
          <w:szCs w:val="28"/>
        </w:rPr>
        <w:t xml:space="preserve"> для </w:t>
      </w:r>
      <w:r w:rsidRPr="00D52ABA">
        <w:rPr>
          <w:bCs/>
          <w:color w:val="000000"/>
          <w:sz w:val="28"/>
          <w:szCs w:val="28"/>
        </w:rPr>
        <w:t>руководител</w:t>
      </w:r>
      <w:r w:rsidR="000B135E" w:rsidRPr="00D52ABA">
        <w:rPr>
          <w:bCs/>
          <w:color w:val="000000"/>
          <w:sz w:val="28"/>
          <w:szCs w:val="28"/>
        </w:rPr>
        <w:t>я</w:t>
      </w:r>
      <w:r w:rsidRPr="00D52ABA">
        <w:rPr>
          <w:bCs/>
          <w:color w:val="000000"/>
          <w:sz w:val="28"/>
          <w:szCs w:val="28"/>
        </w:rPr>
        <w:t xml:space="preserve"> </w:t>
      </w:r>
      <w:r w:rsidR="00094F9B" w:rsidRPr="00D52ABA">
        <w:rPr>
          <w:bCs/>
          <w:color w:val="000000"/>
          <w:sz w:val="28"/>
          <w:szCs w:val="28"/>
        </w:rPr>
        <w:t>образовательн</w:t>
      </w:r>
      <w:r w:rsidR="00A8020C" w:rsidRPr="00D52ABA">
        <w:rPr>
          <w:bCs/>
          <w:color w:val="000000"/>
          <w:sz w:val="28"/>
          <w:szCs w:val="28"/>
        </w:rPr>
        <w:t>ой</w:t>
      </w:r>
      <w:r w:rsidR="00094F9B" w:rsidRPr="00D52ABA">
        <w:rPr>
          <w:bCs/>
          <w:color w:val="000000"/>
          <w:sz w:val="28"/>
          <w:szCs w:val="28"/>
        </w:rPr>
        <w:t xml:space="preserve"> </w:t>
      </w:r>
      <w:r w:rsidR="00A8020C" w:rsidRPr="00D52ABA">
        <w:rPr>
          <w:bCs/>
          <w:color w:val="000000"/>
          <w:sz w:val="28"/>
          <w:szCs w:val="28"/>
        </w:rPr>
        <w:t>организации</w:t>
      </w:r>
      <w:r w:rsidR="00094F9B" w:rsidRPr="00D52ABA">
        <w:rPr>
          <w:bCs/>
          <w:color w:val="000000"/>
          <w:sz w:val="28"/>
          <w:szCs w:val="28"/>
        </w:rPr>
        <w:t xml:space="preserve"> по подготовке</w:t>
      </w:r>
      <w:r w:rsidRPr="00D52ABA">
        <w:rPr>
          <w:bCs/>
          <w:color w:val="000000"/>
          <w:sz w:val="28"/>
          <w:szCs w:val="28"/>
        </w:rPr>
        <w:t xml:space="preserve"> </w:t>
      </w:r>
      <w:r w:rsidR="000B135E" w:rsidRPr="00D52ABA">
        <w:rPr>
          <w:bCs/>
          <w:color w:val="000000"/>
          <w:sz w:val="28"/>
          <w:szCs w:val="28"/>
        </w:rPr>
        <w:t>пункта проведения</w:t>
      </w:r>
      <w:r w:rsidRPr="00D52ABA">
        <w:rPr>
          <w:bCs/>
          <w:color w:val="000000"/>
          <w:sz w:val="28"/>
          <w:szCs w:val="28"/>
        </w:rPr>
        <w:t xml:space="preserve"> </w:t>
      </w:r>
      <w:r w:rsidR="000B135E" w:rsidRPr="00D52ABA">
        <w:rPr>
          <w:bCs/>
          <w:color w:val="000000"/>
          <w:sz w:val="28"/>
          <w:szCs w:val="28"/>
        </w:rPr>
        <w:t>единого государственного экзамена</w:t>
      </w:r>
    </w:p>
    <w:p w:rsidR="00685F02" w:rsidRDefault="00685F02" w:rsidP="005A26D0">
      <w:pPr>
        <w:shd w:val="clear" w:color="auto" w:fill="FFFFFF"/>
        <w:spacing w:line="360" w:lineRule="auto"/>
        <w:ind w:right="4112" w:firstLine="720"/>
        <w:jc w:val="both"/>
        <w:rPr>
          <w:b/>
          <w:bCs/>
          <w:color w:val="000000"/>
          <w:szCs w:val="28"/>
        </w:rPr>
      </w:pPr>
    </w:p>
    <w:p w:rsidR="00944B70" w:rsidRPr="00D52ABA" w:rsidRDefault="00A8020C" w:rsidP="00D52AB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52ABA">
        <w:rPr>
          <w:color w:val="000000"/>
          <w:sz w:val="28"/>
          <w:szCs w:val="28"/>
        </w:rPr>
        <w:t>С</w:t>
      </w:r>
      <w:r w:rsidR="00944B70" w:rsidRPr="00D52ABA">
        <w:rPr>
          <w:color w:val="000000"/>
          <w:sz w:val="28"/>
          <w:szCs w:val="28"/>
        </w:rPr>
        <w:t xml:space="preserve"> цел</w:t>
      </w:r>
      <w:r w:rsidRPr="00D52ABA">
        <w:rPr>
          <w:color w:val="000000"/>
          <w:sz w:val="28"/>
          <w:szCs w:val="28"/>
        </w:rPr>
        <w:t>ью</w:t>
      </w:r>
      <w:r w:rsidR="00944B70" w:rsidRPr="00D52ABA">
        <w:rPr>
          <w:color w:val="000000"/>
          <w:sz w:val="28"/>
          <w:szCs w:val="28"/>
        </w:rPr>
        <w:t xml:space="preserve"> </w:t>
      </w:r>
      <w:r w:rsidRPr="00D52ABA">
        <w:rPr>
          <w:color w:val="000000"/>
          <w:sz w:val="28"/>
          <w:szCs w:val="28"/>
        </w:rPr>
        <w:t>организованного проведения</w:t>
      </w:r>
      <w:r w:rsidR="00CF14F9" w:rsidRPr="00D52ABA">
        <w:rPr>
          <w:color w:val="000000"/>
          <w:sz w:val="28"/>
          <w:szCs w:val="28"/>
        </w:rPr>
        <w:t xml:space="preserve"> единого государственного экзамена </w:t>
      </w:r>
      <w:r w:rsidR="0017054E" w:rsidRPr="00D52ABA">
        <w:rPr>
          <w:color w:val="000000"/>
          <w:sz w:val="28"/>
          <w:szCs w:val="28"/>
        </w:rPr>
        <w:t xml:space="preserve">(далее - ЕГЭ) </w:t>
      </w:r>
      <w:r w:rsidR="00CF14F9" w:rsidRPr="00D52ABA">
        <w:rPr>
          <w:color w:val="000000"/>
          <w:sz w:val="28"/>
          <w:szCs w:val="28"/>
        </w:rPr>
        <w:t>в Республике Адыгея</w:t>
      </w:r>
      <w:r w:rsidRPr="00D52ABA">
        <w:rPr>
          <w:color w:val="000000"/>
          <w:sz w:val="28"/>
          <w:szCs w:val="28"/>
        </w:rPr>
        <w:t>, в соответствии с Порядком проведения государственной итоговой аттестации по образовательным программам среднего общего образования, утвержденн</w:t>
      </w:r>
      <w:r w:rsidR="00D52ABA">
        <w:rPr>
          <w:color w:val="000000"/>
          <w:sz w:val="28"/>
          <w:szCs w:val="28"/>
        </w:rPr>
        <w:t>ым</w:t>
      </w:r>
      <w:r w:rsidRPr="00D52ABA">
        <w:rPr>
          <w:color w:val="000000"/>
          <w:sz w:val="28"/>
          <w:szCs w:val="28"/>
        </w:rPr>
        <w:t xml:space="preserve"> приказом Министерства образования и науки Российской Федерации от 26.12.2013 № 1400 и </w:t>
      </w:r>
      <w:r w:rsidR="00D52ABA">
        <w:rPr>
          <w:color w:val="000000"/>
          <w:sz w:val="28"/>
          <w:szCs w:val="28"/>
        </w:rPr>
        <w:t xml:space="preserve">методическими рекомендациями </w:t>
      </w:r>
      <w:r w:rsidR="007601DB" w:rsidRPr="00D52ABA">
        <w:rPr>
          <w:color w:val="000000"/>
          <w:sz w:val="28"/>
          <w:szCs w:val="28"/>
        </w:rPr>
        <w:t xml:space="preserve">Рособрнадзора по подготовке и проведению ЕГЭ в пунктах проведения экзаменов </w:t>
      </w:r>
    </w:p>
    <w:p w:rsidR="00944B70" w:rsidRPr="003D44CA" w:rsidRDefault="00944B70" w:rsidP="00D52ABA">
      <w:pPr>
        <w:shd w:val="clear" w:color="auto" w:fill="FFFFFF"/>
        <w:spacing w:before="160" w:after="160"/>
        <w:ind w:firstLine="720"/>
        <w:jc w:val="both"/>
        <w:rPr>
          <w:bCs/>
          <w:color w:val="000000"/>
          <w:spacing w:val="30"/>
          <w:sz w:val="28"/>
          <w:szCs w:val="28"/>
        </w:rPr>
      </w:pPr>
      <w:r w:rsidRPr="003D44CA">
        <w:rPr>
          <w:bCs/>
          <w:color w:val="000000"/>
          <w:spacing w:val="30"/>
          <w:sz w:val="28"/>
          <w:szCs w:val="28"/>
        </w:rPr>
        <w:t>приказываю:</w:t>
      </w:r>
    </w:p>
    <w:p w:rsidR="00944B70" w:rsidRPr="00D52ABA" w:rsidRDefault="00944B70" w:rsidP="00D52ABA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52ABA">
        <w:rPr>
          <w:color w:val="000000"/>
          <w:sz w:val="28"/>
          <w:szCs w:val="28"/>
        </w:rPr>
        <w:t xml:space="preserve">Утвердить </w:t>
      </w:r>
      <w:r w:rsidR="00D47DB7" w:rsidRPr="00D52ABA">
        <w:rPr>
          <w:color w:val="000000"/>
          <w:sz w:val="28"/>
          <w:szCs w:val="28"/>
        </w:rPr>
        <w:t xml:space="preserve">Правила для </w:t>
      </w:r>
      <w:r w:rsidRPr="00D52ABA">
        <w:rPr>
          <w:color w:val="000000"/>
          <w:sz w:val="28"/>
          <w:szCs w:val="28"/>
        </w:rPr>
        <w:t xml:space="preserve">руководителя </w:t>
      </w:r>
      <w:r w:rsidR="008434CF" w:rsidRPr="00D52ABA">
        <w:rPr>
          <w:color w:val="000000"/>
          <w:sz w:val="28"/>
          <w:szCs w:val="28"/>
        </w:rPr>
        <w:t>образовательн</w:t>
      </w:r>
      <w:r w:rsidR="00A8020C" w:rsidRPr="00D52ABA">
        <w:rPr>
          <w:color w:val="000000"/>
          <w:sz w:val="28"/>
          <w:szCs w:val="28"/>
        </w:rPr>
        <w:t>ой</w:t>
      </w:r>
      <w:r w:rsidR="008434CF" w:rsidRPr="00D52ABA">
        <w:rPr>
          <w:color w:val="000000"/>
          <w:sz w:val="28"/>
          <w:szCs w:val="28"/>
        </w:rPr>
        <w:t xml:space="preserve"> </w:t>
      </w:r>
      <w:r w:rsidR="00A8020C" w:rsidRPr="00D52ABA">
        <w:rPr>
          <w:color w:val="000000"/>
          <w:sz w:val="28"/>
          <w:szCs w:val="28"/>
        </w:rPr>
        <w:t>организации</w:t>
      </w:r>
      <w:r w:rsidR="008434CF" w:rsidRPr="00D52ABA">
        <w:rPr>
          <w:color w:val="000000"/>
          <w:sz w:val="28"/>
          <w:szCs w:val="28"/>
        </w:rPr>
        <w:t xml:space="preserve"> по подготовке пункта проведения единого государственного экзамена</w:t>
      </w:r>
      <w:r w:rsidR="00FC3528">
        <w:rPr>
          <w:color w:val="000000"/>
          <w:sz w:val="28"/>
          <w:szCs w:val="28"/>
        </w:rPr>
        <w:t xml:space="preserve"> (Приложение 1)</w:t>
      </w:r>
      <w:r w:rsidRPr="00D52ABA">
        <w:rPr>
          <w:color w:val="000000"/>
          <w:sz w:val="28"/>
          <w:szCs w:val="28"/>
        </w:rPr>
        <w:t>.</w:t>
      </w:r>
    </w:p>
    <w:p w:rsidR="00944B70" w:rsidRPr="00D52ABA" w:rsidRDefault="00944B70" w:rsidP="00D52ABA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D52ABA">
        <w:rPr>
          <w:color w:val="000000"/>
          <w:sz w:val="28"/>
          <w:szCs w:val="28"/>
        </w:rPr>
        <w:t>Контроль исполнени</w:t>
      </w:r>
      <w:r w:rsidR="00101E69" w:rsidRPr="00D52ABA">
        <w:rPr>
          <w:color w:val="000000"/>
          <w:sz w:val="28"/>
          <w:szCs w:val="28"/>
        </w:rPr>
        <w:t>я</w:t>
      </w:r>
      <w:r w:rsidRPr="00D52ABA">
        <w:rPr>
          <w:color w:val="000000"/>
          <w:sz w:val="28"/>
          <w:szCs w:val="28"/>
        </w:rPr>
        <w:t xml:space="preserve"> приказа </w:t>
      </w:r>
      <w:r w:rsidR="00F642F4" w:rsidRPr="00D52ABA">
        <w:rPr>
          <w:color w:val="000000"/>
          <w:sz w:val="28"/>
          <w:szCs w:val="28"/>
        </w:rPr>
        <w:t>оставляю за собой</w:t>
      </w:r>
      <w:r w:rsidRPr="00D52ABA">
        <w:rPr>
          <w:color w:val="000000"/>
          <w:sz w:val="28"/>
          <w:szCs w:val="28"/>
        </w:rPr>
        <w:t>.</w:t>
      </w:r>
    </w:p>
    <w:p w:rsidR="00D10F16" w:rsidRDefault="00D10F16" w:rsidP="00D52ABA">
      <w:pPr>
        <w:ind w:firstLine="504"/>
        <w:jc w:val="center"/>
        <w:rPr>
          <w:b/>
          <w:color w:val="000000"/>
          <w:sz w:val="28"/>
          <w:szCs w:val="28"/>
        </w:rPr>
      </w:pPr>
    </w:p>
    <w:p w:rsidR="00F04290" w:rsidRPr="00D52ABA" w:rsidRDefault="00F04290" w:rsidP="00D52ABA">
      <w:pPr>
        <w:ind w:firstLine="504"/>
        <w:jc w:val="center"/>
        <w:rPr>
          <w:b/>
          <w:color w:val="000000"/>
          <w:sz w:val="28"/>
          <w:szCs w:val="28"/>
        </w:rPr>
      </w:pPr>
    </w:p>
    <w:p w:rsidR="00327335" w:rsidRPr="00D52ABA" w:rsidRDefault="005B6CC7" w:rsidP="00D52ABA">
      <w:pPr>
        <w:ind w:firstLine="504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10795</wp:posOffset>
            </wp:positionV>
            <wp:extent cx="1943100" cy="873760"/>
            <wp:effectExtent l="19050" t="0" r="0" b="0"/>
            <wp:wrapNone/>
            <wp:docPr id="2" name="Рисунок 2" descr="Хуажев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уажева 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335" w:rsidRPr="00D52ABA" w:rsidRDefault="00327335" w:rsidP="00D52ABA">
      <w:pPr>
        <w:ind w:firstLine="504"/>
        <w:jc w:val="center"/>
        <w:rPr>
          <w:b/>
          <w:color w:val="000000"/>
          <w:sz w:val="28"/>
          <w:szCs w:val="28"/>
        </w:rPr>
      </w:pPr>
    </w:p>
    <w:p w:rsidR="00944B70" w:rsidRPr="003D44CA" w:rsidRDefault="00127984" w:rsidP="00F642F4">
      <w:pPr>
        <w:spacing w:line="360" w:lineRule="auto"/>
        <w:ind w:firstLine="504"/>
        <w:jc w:val="center"/>
        <w:rPr>
          <w:sz w:val="28"/>
          <w:szCs w:val="28"/>
        </w:rPr>
      </w:pPr>
      <w:r w:rsidRPr="003D44CA">
        <w:rPr>
          <w:color w:val="000000"/>
          <w:sz w:val="28"/>
          <w:szCs w:val="28"/>
        </w:rPr>
        <w:t>Министр</w:t>
      </w:r>
      <w:r w:rsidR="00944B70" w:rsidRPr="003D44CA">
        <w:rPr>
          <w:color w:val="000000"/>
          <w:sz w:val="28"/>
          <w:szCs w:val="28"/>
        </w:rPr>
        <w:tab/>
      </w:r>
      <w:r w:rsidR="00F642F4" w:rsidRPr="003D44CA">
        <w:rPr>
          <w:color w:val="000000"/>
          <w:sz w:val="28"/>
          <w:szCs w:val="28"/>
        </w:rPr>
        <w:t xml:space="preserve">                    </w:t>
      </w:r>
      <w:r w:rsidR="003D44CA">
        <w:rPr>
          <w:color w:val="000000"/>
          <w:sz w:val="28"/>
          <w:szCs w:val="28"/>
        </w:rPr>
        <w:t xml:space="preserve">   </w:t>
      </w:r>
      <w:r w:rsidR="00F642F4" w:rsidRPr="003D44CA">
        <w:rPr>
          <w:color w:val="000000"/>
          <w:sz w:val="28"/>
          <w:szCs w:val="28"/>
        </w:rPr>
        <w:t xml:space="preserve">                             </w:t>
      </w:r>
      <w:r w:rsidR="00101E69" w:rsidRPr="003D44CA">
        <w:rPr>
          <w:color w:val="000000"/>
          <w:sz w:val="28"/>
          <w:szCs w:val="28"/>
        </w:rPr>
        <w:tab/>
      </w:r>
      <w:r w:rsidR="00CD3D41" w:rsidRPr="003D44CA">
        <w:rPr>
          <w:color w:val="000000"/>
          <w:sz w:val="28"/>
          <w:szCs w:val="28"/>
        </w:rPr>
        <w:t>А.Ш. Хуажева</w:t>
      </w:r>
    </w:p>
    <w:p w:rsidR="00944B70" w:rsidRDefault="00944B70" w:rsidP="00944B70">
      <w:pPr>
        <w:spacing w:line="312" w:lineRule="auto"/>
        <w:ind w:firstLine="720"/>
        <w:jc w:val="both"/>
        <w:rPr>
          <w:szCs w:val="2"/>
        </w:rPr>
        <w:sectPr w:rsidR="00944B70" w:rsidSect="00D10F16"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944B70" w:rsidRDefault="00944B70" w:rsidP="00FC3528">
      <w:pPr>
        <w:shd w:val="clear" w:color="auto" w:fill="FFFFFF"/>
        <w:ind w:left="5670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lastRenderedPageBreak/>
        <w:t>Приложение 1</w:t>
      </w:r>
    </w:p>
    <w:p w:rsidR="00C40BEE" w:rsidRDefault="00A34BBF" w:rsidP="00FC3528">
      <w:pPr>
        <w:shd w:val="clear" w:color="auto" w:fill="FFFFFF"/>
        <w:ind w:left="5670"/>
        <w:jc w:val="both"/>
        <w:rPr>
          <w:color w:val="000000"/>
          <w:sz w:val="20"/>
          <w:szCs w:val="20"/>
        </w:rPr>
      </w:pPr>
      <w:r w:rsidRPr="00C40BEE">
        <w:rPr>
          <w:color w:val="000000"/>
          <w:sz w:val="20"/>
          <w:szCs w:val="20"/>
        </w:rPr>
        <w:t xml:space="preserve">к приказу </w:t>
      </w:r>
      <w:r w:rsidR="00FC3528">
        <w:rPr>
          <w:color w:val="000000"/>
          <w:sz w:val="20"/>
          <w:szCs w:val="20"/>
        </w:rPr>
        <w:t>Министерства образования и науки Республики Адыгея</w:t>
      </w:r>
      <w:r w:rsidR="00C40BEE">
        <w:rPr>
          <w:color w:val="000000"/>
          <w:sz w:val="20"/>
          <w:szCs w:val="20"/>
        </w:rPr>
        <w:t xml:space="preserve"> </w:t>
      </w:r>
    </w:p>
    <w:p w:rsidR="00C40BEE" w:rsidRPr="00C40BEE" w:rsidRDefault="00C40BEE" w:rsidP="00FC3528">
      <w:pPr>
        <w:shd w:val="clear" w:color="auto" w:fill="FFFFFF"/>
        <w:ind w:left="5670"/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</w:t>
      </w:r>
      <w:r w:rsidR="00F97D4B">
        <w:rPr>
          <w:color w:val="000000"/>
          <w:sz w:val="20"/>
          <w:szCs w:val="20"/>
        </w:rPr>
        <w:t xml:space="preserve"> 12.04.2016 №</w:t>
      </w:r>
      <w:r w:rsidRPr="00C40BEE">
        <w:rPr>
          <w:bCs/>
          <w:color w:val="000000"/>
          <w:sz w:val="20"/>
          <w:szCs w:val="20"/>
        </w:rPr>
        <w:t xml:space="preserve"> </w:t>
      </w:r>
      <w:r w:rsidR="00F97D4B">
        <w:rPr>
          <w:bCs/>
          <w:color w:val="000000"/>
          <w:sz w:val="20"/>
          <w:szCs w:val="20"/>
        </w:rPr>
        <w:t>517</w:t>
      </w:r>
    </w:p>
    <w:p w:rsidR="00A34BBF" w:rsidRDefault="00A34BBF" w:rsidP="00A34BBF">
      <w:pPr>
        <w:shd w:val="clear" w:color="auto" w:fill="FFFFFF"/>
        <w:spacing w:line="312" w:lineRule="auto"/>
        <w:ind w:firstLine="720"/>
        <w:jc w:val="right"/>
        <w:rPr>
          <w:sz w:val="20"/>
          <w:szCs w:val="20"/>
        </w:rPr>
      </w:pPr>
    </w:p>
    <w:p w:rsidR="00944B70" w:rsidRDefault="00944B70" w:rsidP="00944B70">
      <w:pPr>
        <w:shd w:val="clear" w:color="auto" w:fill="FFFFFF"/>
        <w:spacing w:line="312" w:lineRule="auto"/>
        <w:ind w:firstLine="720"/>
        <w:jc w:val="center"/>
        <w:rPr>
          <w:b/>
          <w:bCs/>
          <w:color w:val="000000"/>
          <w:szCs w:val="27"/>
        </w:rPr>
      </w:pPr>
    </w:p>
    <w:p w:rsidR="00944B70" w:rsidRPr="001C5B0F" w:rsidRDefault="003C608D" w:rsidP="00D52ABA">
      <w:pPr>
        <w:pStyle w:val="2"/>
        <w:spacing w:line="240" w:lineRule="auto"/>
        <w:ind w:firstLine="720"/>
        <w:jc w:val="center"/>
        <w:rPr>
          <w:b w:val="0"/>
          <w:sz w:val="28"/>
          <w:szCs w:val="28"/>
        </w:rPr>
      </w:pPr>
      <w:r w:rsidRPr="001C5B0F">
        <w:rPr>
          <w:b w:val="0"/>
          <w:sz w:val="28"/>
          <w:szCs w:val="28"/>
        </w:rPr>
        <w:t>Правила</w:t>
      </w:r>
    </w:p>
    <w:p w:rsidR="0004184C" w:rsidRPr="001C5B0F" w:rsidRDefault="00C57153" w:rsidP="00D52ABA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  <w:r w:rsidRPr="00D52ABA">
        <w:rPr>
          <w:color w:val="000000"/>
          <w:sz w:val="28"/>
          <w:szCs w:val="28"/>
        </w:rPr>
        <w:t>для руководителя образовательной организации по подготовке пункта проведения единого государственного экзамена</w:t>
      </w:r>
      <w:r w:rsidR="001C5B0F" w:rsidRPr="001C5B0F">
        <w:rPr>
          <w:bCs/>
          <w:color w:val="000000"/>
          <w:sz w:val="28"/>
          <w:szCs w:val="28"/>
        </w:rPr>
        <w:t xml:space="preserve"> (ППЭ)</w:t>
      </w:r>
    </w:p>
    <w:p w:rsidR="0004184C" w:rsidRPr="001C5B0F" w:rsidRDefault="0004184C" w:rsidP="00D52ABA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944B70" w:rsidRPr="001C5B0F" w:rsidRDefault="00EC1B42" w:rsidP="00D52ABA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1C5B0F">
        <w:rPr>
          <w:bCs/>
          <w:color w:val="000000"/>
          <w:sz w:val="28"/>
          <w:szCs w:val="28"/>
        </w:rPr>
        <w:t>Подготовительный этап проведения экзамена</w:t>
      </w:r>
      <w:r w:rsidR="003D44CA">
        <w:rPr>
          <w:bCs/>
          <w:color w:val="000000"/>
          <w:sz w:val="28"/>
          <w:szCs w:val="28"/>
        </w:rPr>
        <w:t>.</w:t>
      </w:r>
    </w:p>
    <w:p w:rsidR="00913B21" w:rsidRPr="00D52ABA" w:rsidRDefault="00951BEB" w:rsidP="003D44CA">
      <w:pPr>
        <w:shd w:val="clear" w:color="auto" w:fill="FFFFFF"/>
        <w:tabs>
          <w:tab w:val="left" w:pos="993"/>
        </w:tabs>
        <w:ind w:firstLine="680"/>
        <w:jc w:val="both"/>
        <w:rPr>
          <w:color w:val="000000"/>
          <w:sz w:val="28"/>
          <w:szCs w:val="28"/>
        </w:rPr>
      </w:pPr>
      <w:r w:rsidRPr="00D52ABA">
        <w:rPr>
          <w:color w:val="000000"/>
          <w:sz w:val="28"/>
          <w:szCs w:val="28"/>
        </w:rPr>
        <w:t>В обязанности р</w:t>
      </w:r>
      <w:r w:rsidR="00EC1B42" w:rsidRPr="00D52ABA">
        <w:rPr>
          <w:color w:val="000000"/>
          <w:sz w:val="28"/>
          <w:szCs w:val="28"/>
        </w:rPr>
        <w:t>уководител</w:t>
      </w:r>
      <w:r w:rsidRPr="00D52ABA">
        <w:rPr>
          <w:color w:val="000000"/>
          <w:sz w:val="28"/>
          <w:szCs w:val="28"/>
        </w:rPr>
        <w:t>я</w:t>
      </w:r>
      <w:r w:rsidR="00EC1B42" w:rsidRPr="00D52ABA">
        <w:rPr>
          <w:color w:val="000000"/>
          <w:sz w:val="28"/>
          <w:szCs w:val="28"/>
        </w:rPr>
        <w:t xml:space="preserve"> </w:t>
      </w:r>
      <w:r w:rsidR="00EC1B42" w:rsidRPr="00D52ABA">
        <w:rPr>
          <w:bCs/>
          <w:color w:val="000000"/>
          <w:sz w:val="28"/>
          <w:szCs w:val="28"/>
        </w:rPr>
        <w:t>организации</w:t>
      </w:r>
      <w:r w:rsidR="00D47DB7" w:rsidRPr="00D52ABA">
        <w:rPr>
          <w:bCs/>
          <w:color w:val="000000"/>
          <w:sz w:val="28"/>
          <w:szCs w:val="28"/>
        </w:rPr>
        <w:t>,</w:t>
      </w:r>
      <w:r w:rsidR="00EC1B42" w:rsidRPr="00D52ABA">
        <w:rPr>
          <w:bCs/>
          <w:color w:val="000000"/>
          <w:sz w:val="28"/>
          <w:szCs w:val="28"/>
        </w:rPr>
        <w:t xml:space="preserve"> на базе которой </w:t>
      </w:r>
      <w:r w:rsidRPr="00D52ABA">
        <w:rPr>
          <w:bCs/>
          <w:color w:val="000000"/>
          <w:sz w:val="28"/>
          <w:szCs w:val="28"/>
        </w:rPr>
        <w:t>создается</w:t>
      </w:r>
      <w:r w:rsidR="00EC1B42" w:rsidRPr="00D52ABA">
        <w:rPr>
          <w:bCs/>
          <w:color w:val="000000"/>
          <w:sz w:val="28"/>
          <w:szCs w:val="28"/>
        </w:rPr>
        <w:t xml:space="preserve"> пункт проведения единого государственного экзамена</w:t>
      </w:r>
      <w:r w:rsidRPr="00D52ABA">
        <w:rPr>
          <w:bCs/>
          <w:color w:val="000000"/>
          <w:sz w:val="28"/>
          <w:szCs w:val="28"/>
        </w:rPr>
        <w:t xml:space="preserve"> </w:t>
      </w:r>
      <w:r w:rsidR="00361E20" w:rsidRPr="00D52ABA">
        <w:rPr>
          <w:color w:val="000000"/>
          <w:sz w:val="28"/>
          <w:szCs w:val="28"/>
        </w:rPr>
        <w:t>(далее – Руководитель)</w:t>
      </w:r>
      <w:r w:rsidR="00EC1B42" w:rsidRPr="00D52ABA">
        <w:rPr>
          <w:color w:val="000000"/>
          <w:sz w:val="28"/>
          <w:szCs w:val="28"/>
        </w:rPr>
        <w:t xml:space="preserve"> </w:t>
      </w:r>
      <w:r w:rsidRPr="00D52ABA">
        <w:rPr>
          <w:color w:val="000000"/>
          <w:sz w:val="28"/>
          <w:szCs w:val="28"/>
        </w:rPr>
        <w:t>входит</w:t>
      </w:r>
      <w:r w:rsidR="00913B21" w:rsidRPr="00D52ABA">
        <w:rPr>
          <w:color w:val="000000"/>
          <w:sz w:val="28"/>
          <w:szCs w:val="28"/>
        </w:rPr>
        <w:t xml:space="preserve">: </w:t>
      </w:r>
    </w:p>
    <w:p w:rsidR="00623970" w:rsidRPr="00D52ABA" w:rsidRDefault="00913B21" w:rsidP="003D44CA">
      <w:pPr>
        <w:shd w:val="clear" w:color="auto" w:fill="FFFFFF"/>
        <w:tabs>
          <w:tab w:val="left" w:pos="993"/>
        </w:tabs>
        <w:ind w:firstLine="680"/>
        <w:jc w:val="both"/>
        <w:rPr>
          <w:sz w:val="28"/>
          <w:szCs w:val="28"/>
        </w:rPr>
      </w:pPr>
      <w:r w:rsidRPr="00D52ABA">
        <w:rPr>
          <w:color w:val="000000"/>
          <w:sz w:val="28"/>
          <w:szCs w:val="28"/>
        </w:rPr>
        <w:t xml:space="preserve">- </w:t>
      </w:r>
      <w:r w:rsidR="00623970" w:rsidRPr="00D52ABA">
        <w:rPr>
          <w:sz w:val="28"/>
          <w:szCs w:val="28"/>
        </w:rPr>
        <w:t>обеспеч</w:t>
      </w:r>
      <w:r w:rsidR="00EC1B42" w:rsidRPr="00D52ABA">
        <w:rPr>
          <w:sz w:val="28"/>
          <w:szCs w:val="28"/>
        </w:rPr>
        <w:t>ение</w:t>
      </w:r>
      <w:r w:rsidR="00623970" w:rsidRPr="00D52ABA">
        <w:rPr>
          <w:sz w:val="28"/>
          <w:szCs w:val="28"/>
        </w:rPr>
        <w:t xml:space="preserve"> аудитори</w:t>
      </w:r>
      <w:r w:rsidR="00EC1B42" w:rsidRPr="00D52ABA">
        <w:rPr>
          <w:sz w:val="28"/>
          <w:szCs w:val="28"/>
        </w:rPr>
        <w:t xml:space="preserve">й </w:t>
      </w:r>
      <w:r w:rsidR="00623970" w:rsidRPr="00D52ABA">
        <w:rPr>
          <w:sz w:val="28"/>
          <w:szCs w:val="28"/>
        </w:rPr>
        <w:t xml:space="preserve">для проведения </w:t>
      </w:r>
      <w:r w:rsidR="001C5B0F">
        <w:rPr>
          <w:sz w:val="28"/>
          <w:szCs w:val="28"/>
        </w:rPr>
        <w:t>единого государственного экзамена (ЕГЭ)</w:t>
      </w:r>
      <w:r w:rsidR="00623970" w:rsidRPr="00D52ABA">
        <w:rPr>
          <w:sz w:val="28"/>
          <w:szCs w:val="28"/>
        </w:rPr>
        <w:t xml:space="preserve"> заметным обозначением их номеров</w:t>
      </w:r>
      <w:r w:rsidR="007D69E5" w:rsidRPr="00D52ABA">
        <w:rPr>
          <w:sz w:val="28"/>
          <w:szCs w:val="28"/>
        </w:rPr>
        <w:t>, совпадающ</w:t>
      </w:r>
      <w:r w:rsidR="00D52ABA" w:rsidRPr="00D52ABA">
        <w:rPr>
          <w:sz w:val="28"/>
          <w:szCs w:val="28"/>
        </w:rPr>
        <w:t>их</w:t>
      </w:r>
      <w:r w:rsidR="007D69E5" w:rsidRPr="00D52ABA">
        <w:rPr>
          <w:sz w:val="28"/>
          <w:szCs w:val="28"/>
        </w:rPr>
        <w:t xml:space="preserve"> с номер</w:t>
      </w:r>
      <w:r w:rsidR="00D52ABA" w:rsidRPr="00D52ABA">
        <w:rPr>
          <w:sz w:val="28"/>
          <w:szCs w:val="28"/>
        </w:rPr>
        <w:t>ами</w:t>
      </w:r>
      <w:r w:rsidR="007D69E5" w:rsidRPr="00D52ABA">
        <w:rPr>
          <w:sz w:val="28"/>
          <w:szCs w:val="28"/>
        </w:rPr>
        <w:t>, отображающим</w:t>
      </w:r>
      <w:r w:rsidR="00D52ABA" w:rsidRPr="00D52ABA">
        <w:rPr>
          <w:sz w:val="28"/>
          <w:szCs w:val="28"/>
        </w:rPr>
        <w:t>и</w:t>
      </w:r>
      <w:r w:rsidR="007D69E5" w:rsidRPr="00D52ABA">
        <w:rPr>
          <w:sz w:val="28"/>
          <w:szCs w:val="28"/>
        </w:rPr>
        <w:t>ся в интерфейс</w:t>
      </w:r>
      <w:r w:rsidR="00D52ABA" w:rsidRPr="00D52ABA">
        <w:rPr>
          <w:sz w:val="28"/>
          <w:szCs w:val="28"/>
        </w:rPr>
        <w:t>ах</w:t>
      </w:r>
      <w:r w:rsidR="007D69E5" w:rsidRPr="00D52ABA">
        <w:rPr>
          <w:sz w:val="28"/>
          <w:szCs w:val="28"/>
        </w:rPr>
        <w:t xml:space="preserve"> программно-аппаратного комплекса для видеонаблюдения (ПАК)</w:t>
      </w:r>
      <w:r w:rsidR="00951BEB" w:rsidRPr="00D52ABA">
        <w:rPr>
          <w:sz w:val="28"/>
          <w:szCs w:val="28"/>
        </w:rPr>
        <w:t>, находящим</w:t>
      </w:r>
      <w:r w:rsidR="00D52ABA" w:rsidRPr="00D52ABA">
        <w:rPr>
          <w:sz w:val="28"/>
          <w:szCs w:val="28"/>
        </w:rPr>
        <w:t>и</w:t>
      </w:r>
      <w:r w:rsidR="00951BEB" w:rsidRPr="00D52ABA">
        <w:rPr>
          <w:sz w:val="28"/>
          <w:szCs w:val="28"/>
        </w:rPr>
        <w:t>ся внутри аудитори</w:t>
      </w:r>
      <w:r w:rsidR="0057766D">
        <w:rPr>
          <w:sz w:val="28"/>
          <w:szCs w:val="28"/>
        </w:rPr>
        <w:t>й</w:t>
      </w:r>
      <w:r w:rsidR="00623970" w:rsidRPr="00D52ABA">
        <w:rPr>
          <w:sz w:val="28"/>
          <w:szCs w:val="28"/>
        </w:rPr>
        <w:t xml:space="preserve">; </w:t>
      </w:r>
    </w:p>
    <w:p w:rsidR="00D52ABA" w:rsidRPr="00D52ABA" w:rsidRDefault="00FC3528" w:rsidP="00FC3528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ABA" w:rsidRPr="00D52ABA">
        <w:rPr>
          <w:sz w:val="28"/>
          <w:szCs w:val="28"/>
        </w:rPr>
        <w:t xml:space="preserve">размещение на входе в ППЭ, в коридорах, в аудиториях объявлений (табличек) о </w:t>
      </w:r>
      <w:r w:rsidR="000E4C6F">
        <w:rPr>
          <w:sz w:val="28"/>
          <w:szCs w:val="28"/>
        </w:rPr>
        <w:t xml:space="preserve">запрете использования средств связи и </w:t>
      </w:r>
      <w:r w:rsidR="00D52ABA" w:rsidRPr="00D52ABA">
        <w:rPr>
          <w:sz w:val="28"/>
          <w:szCs w:val="28"/>
        </w:rPr>
        <w:t xml:space="preserve">ведении видеонаблюдения; </w:t>
      </w:r>
    </w:p>
    <w:p w:rsidR="00D52ABA" w:rsidRPr="00D52ABA" w:rsidRDefault="00FC3528" w:rsidP="00FC3528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B42" w:rsidRPr="00D52ABA">
        <w:rPr>
          <w:sz w:val="28"/>
          <w:szCs w:val="28"/>
        </w:rPr>
        <w:t>обеспечение</w:t>
      </w:r>
      <w:r w:rsidR="00623970" w:rsidRPr="00D52ABA">
        <w:rPr>
          <w:sz w:val="28"/>
          <w:szCs w:val="28"/>
        </w:rPr>
        <w:t xml:space="preserve"> </w:t>
      </w:r>
      <w:r w:rsidR="00913B21" w:rsidRPr="00D52ABA">
        <w:rPr>
          <w:sz w:val="28"/>
          <w:szCs w:val="28"/>
        </w:rPr>
        <w:t>отдельного</w:t>
      </w:r>
      <w:r w:rsidR="00623970" w:rsidRPr="00D52ABA">
        <w:rPr>
          <w:sz w:val="28"/>
          <w:szCs w:val="28"/>
        </w:rPr>
        <w:t xml:space="preserve"> рабоче</w:t>
      </w:r>
      <w:r w:rsidR="00EC1B42" w:rsidRPr="00D52ABA">
        <w:rPr>
          <w:sz w:val="28"/>
          <w:szCs w:val="28"/>
        </w:rPr>
        <w:t>го</w:t>
      </w:r>
      <w:r w:rsidR="00623970" w:rsidRPr="00D52ABA">
        <w:rPr>
          <w:sz w:val="28"/>
          <w:szCs w:val="28"/>
        </w:rPr>
        <w:t xml:space="preserve"> мест</w:t>
      </w:r>
      <w:r w:rsidR="00EC1B42" w:rsidRPr="00D52ABA">
        <w:rPr>
          <w:sz w:val="28"/>
          <w:szCs w:val="28"/>
        </w:rPr>
        <w:t xml:space="preserve">а </w:t>
      </w:r>
      <w:r w:rsidR="00913B21" w:rsidRPr="00D52ABA">
        <w:rPr>
          <w:sz w:val="28"/>
          <w:szCs w:val="28"/>
        </w:rPr>
        <w:t xml:space="preserve">для каждого </w:t>
      </w:r>
      <w:r w:rsidR="00623970" w:rsidRPr="00D52ABA">
        <w:rPr>
          <w:sz w:val="28"/>
          <w:szCs w:val="28"/>
        </w:rPr>
        <w:t>участника ЕГЭ</w:t>
      </w:r>
      <w:r w:rsidR="00913B21" w:rsidRPr="00D52ABA">
        <w:rPr>
          <w:sz w:val="28"/>
          <w:szCs w:val="28"/>
        </w:rPr>
        <w:t xml:space="preserve"> (отдельный стол и стул)</w:t>
      </w:r>
      <w:r w:rsidR="00AA78B0" w:rsidRPr="00D52ABA">
        <w:rPr>
          <w:sz w:val="28"/>
          <w:szCs w:val="28"/>
        </w:rPr>
        <w:t>, обозначенного заметным номером;</w:t>
      </w:r>
      <w:r w:rsidR="00BC0260" w:rsidRPr="00D52ABA">
        <w:rPr>
          <w:sz w:val="28"/>
          <w:szCs w:val="28"/>
        </w:rPr>
        <w:t xml:space="preserve"> </w:t>
      </w:r>
    </w:p>
    <w:p w:rsidR="00BC0260" w:rsidRDefault="00FC3528" w:rsidP="00FC3528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260" w:rsidRPr="00D52ABA">
        <w:rPr>
          <w:sz w:val="28"/>
          <w:szCs w:val="28"/>
        </w:rPr>
        <w:t xml:space="preserve">обеспечение аудиторий ножницами для вскрытия специальных доставочных пакетов с </w:t>
      </w:r>
      <w:r w:rsidR="001C5B0F">
        <w:rPr>
          <w:sz w:val="28"/>
          <w:szCs w:val="28"/>
        </w:rPr>
        <w:t>индивидуальными комплектами</w:t>
      </w:r>
      <w:r w:rsidR="00BC0260" w:rsidRPr="00D52ABA">
        <w:rPr>
          <w:sz w:val="28"/>
          <w:szCs w:val="28"/>
        </w:rPr>
        <w:t>;</w:t>
      </w:r>
    </w:p>
    <w:p w:rsidR="007D69E5" w:rsidRPr="00D52ABA" w:rsidRDefault="00FC3528" w:rsidP="00FC3528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BEB" w:rsidRPr="00D52ABA">
        <w:rPr>
          <w:sz w:val="28"/>
          <w:szCs w:val="28"/>
        </w:rPr>
        <w:t>обеспечение места (стол</w:t>
      </w:r>
      <w:r w:rsidR="000E4C6F" w:rsidRPr="00D52ABA">
        <w:rPr>
          <w:sz w:val="28"/>
          <w:szCs w:val="28"/>
        </w:rPr>
        <w:t>)</w:t>
      </w:r>
      <w:r w:rsidR="000E4C6F" w:rsidRPr="000E4C6F">
        <w:rPr>
          <w:sz w:val="28"/>
          <w:szCs w:val="28"/>
        </w:rPr>
        <w:t xml:space="preserve"> </w:t>
      </w:r>
      <w:r w:rsidR="000E4C6F" w:rsidRPr="00D52ABA">
        <w:rPr>
          <w:sz w:val="28"/>
          <w:szCs w:val="28"/>
        </w:rPr>
        <w:t>в аудитории</w:t>
      </w:r>
      <w:r w:rsidR="000E4C6F">
        <w:rPr>
          <w:sz w:val="28"/>
          <w:szCs w:val="28"/>
        </w:rPr>
        <w:t>, находящегося в зоне видимости камер видеонаблюдения,</w:t>
      </w:r>
      <w:r w:rsidR="00951BEB" w:rsidRPr="00D52ABA">
        <w:rPr>
          <w:sz w:val="28"/>
          <w:szCs w:val="28"/>
        </w:rPr>
        <w:t xml:space="preserve"> на котором раскладываются</w:t>
      </w:r>
      <w:r w:rsidR="000E4C6F">
        <w:rPr>
          <w:sz w:val="28"/>
          <w:szCs w:val="28"/>
        </w:rPr>
        <w:t xml:space="preserve">, оформляются и упаковываются </w:t>
      </w:r>
      <w:r w:rsidR="00951BEB" w:rsidRPr="00D52ABA">
        <w:rPr>
          <w:sz w:val="28"/>
          <w:szCs w:val="28"/>
        </w:rPr>
        <w:t>экзаменационные материалы</w:t>
      </w:r>
      <w:r w:rsidR="0057766D">
        <w:rPr>
          <w:sz w:val="28"/>
          <w:szCs w:val="28"/>
        </w:rPr>
        <w:t>,</w:t>
      </w:r>
      <w:r w:rsidR="001C5B0F">
        <w:rPr>
          <w:sz w:val="28"/>
          <w:szCs w:val="28"/>
        </w:rPr>
        <w:t xml:space="preserve"> с информационной табличкой «Стол для экзаменационных материалов»</w:t>
      </w:r>
      <w:r w:rsidR="00951BEB" w:rsidRPr="00D52ABA">
        <w:rPr>
          <w:sz w:val="28"/>
          <w:szCs w:val="28"/>
        </w:rPr>
        <w:t>;</w:t>
      </w:r>
    </w:p>
    <w:p w:rsidR="00951BEB" w:rsidRPr="00D52ABA" w:rsidRDefault="00FC3528" w:rsidP="00FC3528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BEB" w:rsidRPr="00D52ABA">
        <w:rPr>
          <w:sz w:val="28"/>
          <w:szCs w:val="28"/>
        </w:rPr>
        <w:t>обеспечение наличия часов в каждой аудитории, находящи</w:t>
      </w:r>
      <w:r w:rsidR="00913B21" w:rsidRPr="00D52ABA">
        <w:rPr>
          <w:sz w:val="28"/>
          <w:szCs w:val="28"/>
        </w:rPr>
        <w:t>х</w:t>
      </w:r>
      <w:r w:rsidR="00951BEB" w:rsidRPr="00D52ABA">
        <w:rPr>
          <w:sz w:val="28"/>
          <w:szCs w:val="28"/>
        </w:rPr>
        <w:t>ся в поле зрения участников ЕГЭ;</w:t>
      </w:r>
    </w:p>
    <w:p w:rsidR="00913B21" w:rsidRPr="00D52ABA" w:rsidRDefault="00913B21" w:rsidP="003D44CA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D52ABA">
        <w:rPr>
          <w:sz w:val="28"/>
          <w:szCs w:val="28"/>
        </w:rPr>
        <w:t xml:space="preserve">- </w:t>
      </w:r>
      <w:r w:rsidR="00D52ABA" w:rsidRPr="00D52ABA">
        <w:rPr>
          <w:sz w:val="28"/>
          <w:szCs w:val="28"/>
        </w:rPr>
        <w:t>убрать (закрыть)</w:t>
      </w:r>
      <w:r w:rsidRPr="00D52ABA">
        <w:rPr>
          <w:sz w:val="28"/>
          <w:szCs w:val="28"/>
        </w:rPr>
        <w:t xml:space="preserve"> информаци</w:t>
      </w:r>
      <w:r w:rsidR="00D52ABA" w:rsidRPr="00D52ABA">
        <w:rPr>
          <w:sz w:val="28"/>
          <w:szCs w:val="28"/>
        </w:rPr>
        <w:t>ю</w:t>
      </w:r>
      <w:r w:rsidRPr="00D52ABA">
        <w:rPr>
          <w:sz w:val="28"/>
          <w:szCs w:val="28"/>
        </w:rPr>
        <w:t>, размещенн</w:t>
      </w:r>
      <w:r w:rsidR="00D52ABA" w:rsidRPr="00D52ABA">
        <w:rPr>
          <w:sz w:val="28"/>
          <w:szCs w:val="28"/>
        </w:rPr>
        <w:t>ую</w:t>
      </w:r>
      <w:r w:rsidRPr="00D52ABA">
        <w:rPr>
          <w:sz w:val="28"/>
          <w:szCs w:val="28"/>
        </w:rPr>
        <w:t xml:space="preserve"> на стендах</w:t>
      </w:r>
      <w:r w:rsidR="00AA78B0" w:rsidRPr="00D52ABA">
        <w:rPr>
          <w:sz w:val="28"/>
          <w:szCs w:val="28"/>
        </w:rPr>
        <w:t xml:space="preserve"> в аудитории, </w:t>
      </w:r>
      <w:r w:rsidRPr="00D52ABA">
        <w:rPr>
          <w:sz w:val="28"/>
          <w:szCs w:val="28"/>
        </w:rPr>
        <w:t>по соответствующим учебным предметам;</w:t>
      </w:r>
    </w:p>
    <w:p w:rsidR="00AA78B0" w:rsidRPr="00D52ABA" w:rsidRDefault="00AA78B0" w:rsidP="003D44CA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D52ABA">
        <w:rPr>
          <w:sz w:val="28"/>
          <w:szCs w:val="28"/>
        </w:rPr>
        <w:t>- подготовка бумаги для черновиков из расчета по два листа на каждого участника (в случае проведения ЕГЭ по иностранным языкам с включенным разделом «Говорение» черновики не выдаются);</w:t>
      </w:r>
    </w:p>
    <w:p w:rsidR="00913B21" w:rsidRDefault="00AA78B0" w:rsidP="003D44CA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D52ABA">
        <w:rPr>
          <w:sz w:val="28"/>
          <w:szCs w:val="28"/>
        </w:rPr>
        <w:t>- в случае распределения в ППЭ участников ЕГЭ с ограниченными возможностями здоровья готовятся аудитории, учитывающие состояние их здоровья, особенности психофизического развития и индивидуальных возможностей;</w:t>
      </w:r>
    </w:p>
    <w:p w:rsidR="000E4C6F" w:rsidRDefault="000E4C6F" w:rsidP="003D44CA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использования </w:t>
      </w:r>
      <w:r w:rsidR="0057766D">
        <w:rPr>
          <w:sz w:val="28"/>
          <w:szCs w:val="28"/>
        </w:rPr>
        <w:t xml:space="preserve">в ППЭ </w:t>
      </w:r>
      <w:r w:rsidR="00543FE9">
        <w:rPr>
          <w:sz w:val="28"/>
          <w:szCs w:val="28"/>
        </w:rPr>
        <w:t>технологии печати контрольно-измерительных материалов в аудиториях ППЭ и технологии перевода бланков ответов в электронный вид</w:t>
      </w:r>
      <w:r w:rsidR="0057766D">
        <w:rPr>
          <w:sz w:val="28"/>
          <w:szCs w:val="28"/>
        </w:rPr>
        <w:t xml:space="preserve"> в штабе ППЭ</w:t>
      </w:r>
      <w:r w:rsidR="00543FE9">
        <w:rPr>
          <w:sz w:val="28"/>
          <w:szCs w:val="28"/>
        </w:rPr>
        <w:t>, ППЭ оснащается в соответствии с</w:t>
      </w:r>
      <w:r w:rsidR="00C80D31">
        <w:rPr>
          <w:sz w:val="28"/>
          <w:szCs w:val="28"/>
        </w:rPr>
        <w:t xml:space="preserve"> приложени</w:t>
      </w:r>
      <w:r w:rsidR="00543FE9">
        <w:rPr>
          <w:sz w:val="28"/>
          <w:szCs w:val="28"/>
        </w:rPr>
        <w:t>ем</w:t>
      </w:r>
      <w:r w:rsidR="00C80D31">
        <w:rPr>
          <w:sz w:val="28"/>
          <w:szCs w:val="28"/>
        </w:rPr>
        <w:t xml:space="preserve"> 1</w:t>
      </w:r>
      <w:r w:rsidR="00543FE9">
        <w:rPr>
          <w:sz w:val="28"/>
          <w:szCs w:val="28"/>
        </w:rPr>
        <w:t>;</w:t>
      </w:r>
    </w:p>
    <w:p w:rsidR="00F62E6A" w:rsidRDefault="00F62E6A" w:rsidP="003D44CA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проведении ЕГЭ по иностранным языкам с включенным разделом «Говорение» аудитории оборудуются компьютерами (ноутбуками) с </w:t>
      </w:r>
      <w:r>
        <w:rPr>
          <w:sz w:val="28"/>
          <w:szCs w:val="28"/>
        </w:rPr>
        <w:lastRenderedPageBreak/>
        <w:t>установленным программным обеспечением и подключенной гарнитурой (наушники с микрофоном);</w:t>
      </w:r>
    </w:p>
    <w:p w:rsidR="00F62E6A" w:rsidRPr="00D52ABA" w:rsidRDefault="00F62E6A" w:rsidP="003D44CA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аудитории, выделяемые для проведения раздела «Аудирование», оборудуются средствами воспроизведения аудиозаписей;</w:t>
      </w:r>
    </w:p>
    <w:p w:rsidR="00C80D31" w:rsidRDefault="00AA78B0" w:rsidP="003D44CA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D52ABA">
        <w:rPr>
          <w:sz w:val="28"/>
          <w:szCs w:val="28"/>
        </w:rPr>
        <w:t>- подготовка помещения для руководителя ППЭ, оборудованного телефонной связью, сейфом (или металлическим шкафом) для хранения экзаменационных материалов до начала экзамена</w:t>
      </w:r>
      <w:r w:rsidR="00D82439">
        <w:rPr>
          <w:sz w:val="28"/>
          <w:szCs w:val="28"/>
        </w:rPr>
        <w:t xml:space="preserve">, </w:t>
      </w:r>
      <w:r w:rsidR="00825309">
        <w:rPr>
          <w:sz w:val="28"/>
          <w:szCs w:val="28"/>
        </w:rPr>
        <w:t>двумя</w:t>
      </w:r>
      <w:r w:rsidR="0057766D">
        <w:rPr>
          <w:sz w:val="28"/>
          <w:szCs w:val="28"/>
        </w:rPr>
        <w:t xml:space="preserve"> </w:t>
      </w:r>
      <w:r w:rsidR="00D82439">
        <w:rPr>
          <w:sz w:val="28"/>
          <w:szCs w:val="28"/>
        </w:rPr>
        <w:t>компьютер</w:t>
      </w:r>
      <w:r w:rsidR="0057766D">
        <w:rPr>
          <w:sz w:val="28"/>
          <w:szCs w:val="28"/>
        </w:rPr>
        <w:t>ами</w:t>
      </w:r>
      <w:r w:rsidR="00D82439">
        <w:rPr>
          <w:sz w:val="28"/>
          <w:szCs w:val="28"/>
        </w:rPr>
        <w:t xml:space="preserve"> </w:t>
      </w:r>
      <w:r w:rsidR="001C5B0F">
        <w:rPr>
          <w:sz w:val="28"/>
          <w:szCs w:val="28"/>
        </w:rPr>
        <w:t xml:space="preserve">с необходимыми характеристиками </w:t>
      </w:r>
      <w:r w:rsidR="00D82439">
        <w:rPr>
          <w:sz w:val="28"/>
          <w:szCs w:val="28"/>
        </w:rPr>
        <w:t>для организации видео</w:t>
      </w:r>
      <w:r w:rsidR="00793E99">
        <w:rPr>
          <w:sz w:val="28"/>
          <w:szCs w:val="28"/>
        </w:rPr>
        <w:t>трансляции</w:t>
      </w:r>
      <w:r w:rsidR="00D82439">
        <w:rPr>
          <w:sz w:val="28"/>
          <w:szCs w:val="28"/>
        </w:rPr>
        <w:t xml:space="preserve"> из всех аудиторий ППЭ в штаб ППЭ</w:t>
      </w:r>
      <w:r w:rsidR="0057766D">
        <w:rPr>
          <w:sz w:val="28"/>
          <w:szCs w:val="28"/>
        </w:rPr>
        <w:t xml:space="preserve"> и из коридоров и входа в ППЭ в штаб ППЭ;</w:t>
      </w:r>
    </w:p>
    <w:p w:rsidR="00D52ABA" w:rsidRPr="00D52ABA" w:rsidRDefault="00D52ABA" w:rsidP="003D44C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D52ABA">
        <w:rPr>
          <w:sz w:val="28"/>
          <w:szCs w:val="28"/>
        </w:rPr>
        <w:t>- подготовка места для хранения личных вещей участников ЕГЭ</w:t>
      </w:r>
      <w:r w:rsidR="00F62E6A">
        <w:rPr>
          <w:sz w:val="28"/>
          <w:szCs w:val="28"/>
        </w:rPr>
        <w:t xml:space="preserve">, организаторов, медицинских работников, технических специалистов и ассистентов, оказывающих необходимую техническую помощь участникам ЕГЭ с ОВЗ, детям-инвалидам, инвалидам. </w:t>
      </w:r>
      <w:r w:rsidRPr="00D52ABA">
        <w:rPr>
          <w:sz w:val="28"/>
          <w:szCs w:val="28"/>
        </w:rPr>
        <w:t>Указанное место для личных вещей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</w:t>
      </w:r>
      <w:r w:rsidR="0030273A">
        <w:rPr>
          <w:sz w:val="28"/>
          <w:szCs w:val="28"/>
        </w:rPr>
        <w:t>;</w:t>
      </w:r>
    </w:p>
    <w:p w:rsidR="00AA78B0" w:rsidRDefault="00FC3528" w:rsidP="00FC3528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B42" w:rsidRPr="00D52ABA">
        <w:rPr>
          <w:sz w:val="28"/>
          <w:szCs w:val="28"/>
        </w:rPr>
        <w:t>обеспечение</w:t>
      </w:r>
      <w:r w:rsidR="00623970" w:rsidRPr="00D52ABA">
        <w:rPr>
          <w:sz w:val="28"/>
          <w:szCs w:val="28"/>
        </w:rPr>
        <w:t xml:space="preserve"> </w:t>
      </w:r>
      <w:r w:rsidR="00BC0260" w:rsidRPr="00D52ABA">
        <w:rPr>
          <w:sz w:val="28"/>
          <w:szCs w:val="28"/>
        </w:rPr>
        <w:t>помещения</w:t>
      </w:r>
      <w:r w:rsidR="00D46384" w:rsidRPr="00D52ABA">
        <w:rPr>
          <w:sz w:val="28"/>
          <w:szCs w:val="28"/>
        </w:rPr>
        <w:t>ми</w:t>
      </w:r>
      <w:r w:rsidR="00623970" w:rsidRPr="00D52ABA">
        <w:rPr>
          <w:sz w:val="28"/>
          <w:szCs w:val="28"/>
        </w:rPr>
        <w:t xml:space="preserve"> для </w:t>
      </w:r>
      <w:r w:rsidR="00BC0260" w:rsidRPr="00D52ABA">
        <w:rPr>
          <w:sz w:val="28"/>
          <w:szCs w:val="28"/>
        </w:rPr>
        <w:t>представителей организаций, осуществляющих образовательную деятельность</w:t>
      </w:r>
      <w:r w:rsidR="00623970" w:rsidRPr="00D52ABA">
        <w:rPr>
          <w:sz w:val="28"/>
          <w:szCs w:val="28"/>
        </w:rPr>
        <w:t>, сопровождающих участников ЕГЭ</w:t>
      </w:r>
      <w:r w:rsidR="00BC0260" w:rsidRPr="00D52ABA">
        <w:rPr>
          <w:sz w:val="28"/>
          <w:szCs w:val="28"/>
        </w:rPr>
        <w:t>, представителей средств массовой информации</w:t>
      </w:r>
      <w:r>
        <w:rPr>
          <w:sz w:val="28"/>
          <w:szCs w:val="28"/>
        </w:rPr>
        <w:t>.</w:t>
      </w:r>
      <w:r w:rsidR="00BC0260" w:rsidRPr="00D52ABA">
        <w:rPr>
          <w:sz w:val="28"/>
          <w:szCs w:val="28"/>
        </w:rPr>
        <w:t xml:space="preserve"> </w:t>
      </w:r>
      <w:r w:rsidR="001C5B0F">
        <w:rPr>
          <w:sz w:val="28"/>
          <w:szCs w:val="28"/>
        </w:rPr>
        <w:t>У</w:t>
      </w:r>
      <w:r w:rsidR="00D46384" w:rsidRPr="00D52ABA">
        <w:rPr>
          <w:sz w:val="28"/>
          <w:szCs w:val="28"/>
        </w:rPr>
        <w:t xml:space="preserve">казанные помещения </w:t>
      </w:r>
      <w:r w:rsidR="0057766D">
        <w:rPr>
          <w:sz w:val="28"/>
          <w:szCs w:val="28"/>
        </w:rPr>
        <w:t>находятся</w:t>
      </w:r>
      <w:r w:rsidR="0057766D" w:rsidRPr="00D52ABA">
        <w:rPr>
          <w:sz w:val="28"/>
          <w:szCs w:val="28"/>
        </w:rPr>
        <w:t xml:space="preserve">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</w:t>
      </w:r>
      <w:r w:rsidR="00D46384" w:rsidRPr="00D52ABA">
        <w:rPr>
          <w:sz w:val="28"/>
          <w:szCs w:val="28"/>
        </w:rPr>
        <w:t>;</w:t>
      </w:r>
    </w:p>
    <w:p w:rsidR="00D46566" w:rsidRPr="00D52ABA" w:rsidRDefault="00FC3528" w:rsidP="00FC3528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6566" w:rsidRPr="00D52ABA">
        <w:rPr>
          <w:sz w:val="28"/>
          <w:szCs w:val="28"/>
        </w:rPr>
        <w:t xml:space="preserve">обеспечение </w:t>
      </w:r>
      <w:r w:rsidRPr="00D52ABA">
        <w:rPr>
          <w:sz w:val="28"/>
          <w:szCs w:val="28"/>
        </w:rPr>
        <w:t>рабочего места с наличием стационарного или переносного металлоискателя</w:t>
      </w:r>
      <w:r>
        <w:rPr>
          <w:sz w:val="28"/>
          <w:szCs w:val="28"/>
        </w:rPr>
        <w:t xml:space="preserve"> для лиц</w:t>
      </w:r>
      <w:r w:rsidR="00D46566" w:rsidRPr="00D52ABA">
        <w:rPr>
          <w:sz w:val="28"/>
          <w:szCs w:val="28"/>
        </w:rPr>
        <w:t>, осуществляющих охрану правопорядка, а также организаторов вне аудитории, обеспечивающих вход участников ЕГЭ в ППЭ</w:t>
      </w:r>
      <w:r w:rsidR="00D46566">
        <w:rPr>
          <w:sz w:val="28"/>
          <w:szCs w:val="28"/>
        </w:rPr>
        <w:t>;</w:t>
      </w:r>
    </w:p>
    <w:p w:rsidR="00D46566" w:rsidRPr="00D52ABA" w:rsidRDefault="00FC3528" w:rsidP="00FC3528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6566" w:rsidRPr="00D52ABA">
        <w:rPr>
          <w:sz w:val="28"/>
          <w:szCs w:val="28"/>
        </w:rPr>
        <w:t>размещение в ППЭ и функционирование в день экзамена пункта медицинской помощи;</w:t>
      </w:r>
    </w:p>
    <w:p w:rsidR="00D46566" w:rsidRPr="00D52ABA" w:rsidRDefault="00FC3528" w:rsidP="00FC3528">
      <w:pPr>
        <w:pStyle w:val="20"/>
        <w:widowControl w:val="0"/>
        <w:tabs>
          <w:tab w:val="left" w:pos="1080"/>
        </w:tabs>
        <w:spacing w:after="0" w:line="240" w:lineRule="auto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6566" w:rsidRPr="00D52ABA">
        <w:rPr>
          <w:sz w:val="28"/>
          <w:szCs w:val="28"/>
        </w:rPr>
        <w:t>рабочие места (стол, стул) для организаторов вне аудитории;</w:t>
      </w:r>
    </w:p>
    <w:p w:rsidR="00D46566" w:rsidRDefault="00D46566" w:rsidP="003D44CA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общественных наблюдателей и иных лиц, имеющих право присутствовать в ППЭ в день экзамена. Указанные помещения должны быть изолированы от аудиторий для проведения экзамена;</w:t>
      </w:r>
    </w:p>
    <w:p w:rsidR="00623970" w:rsidRPr="00D52ABA" w:rsidRDefault="00FC3528" w:rsidP="00FC3528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B42" w:rsidRPr="00D52ABA">
        <w:rPr>
          <w:sz w:val="28"/>
          <w:szCs w:val="28"/>
        </w:rPr>
        <w:t>обеспечение</w:t>
      </w:r>
      <w:r w:rsidR="00623970" w:rsidRPr="00D52ABA">
        <w:rPr>
          <w:sz w:val="28"/>
          <w:szCs w:val="28"/>
        </w:rPr>
        <w:t xml:space="preserve"> надежн</w:t>
      </w:r>
      <w:r w:rsidR="00EC1B42" w:rsidRPr="00D52ABA">
        <w:rPr>
          <w:sz w:val="28"/>
          <w:szCs w:val="28"/>
        </w:rPr>
        <w:t>ой</w:t>
      </w:r>
      <w:r w:rsidR="00623970" w:rsidRPr="00D52ABA">
        <w:rPr>
          <w:sz w:val="28"/>
          <w:szCs w:val="28"/>
        </w:rPr>
        <w:t xml:space="preserve"> изоляци</w:t>
      </w:r>
      <w:r w:rsidR="00EC1B42" w:rsidRPr="00D52ABA">
        <w:rPr>
          <w:sz w:val="28"/>
          <w:szCs w:val="28"/>
        </w:rPr>
        <w:t>и</w:t>
      </w:r>
      <w:r w:rsidR="00623970" w:rsidRPr="00D52ABA">
        <w:rPr>
          <w:sz w:val="28"/>
          <w:szCs w:val="28"/>
        </w:rPr>
        <w:t xml:space="preserve"> аудиторий, в которых будет проходить ЕГЭ, от помещений и аудиторий, не используемых для ЕГЭ (закры</w:t>
      </w:r>
      <w:r w:rsidR="00D46384" w:rsidRPr="00D52ABA">
        <w:rPr>
          <w:sz w:val="28"/>
          <w:szCs w:val="28"/>
        </w:rPr>
        <w:t xml:space="preserve">ваются </w:t>
      </w:r>
      <w:r w:rsidR="00623970" w:rsidRPr="00D52ABA">
        <w:rPr>
          <w:sz w:val="28"/>
          <w:szCs w:val="28"/>
        </w:rPr>
        <w:t>и опечат</w:t>
      </w:r>
      <w:r w:rsidR="00D46384" w:rsidRPr="00D52ABA">
        <w:rPr>
          <w:sz w:val="28"/>
          <w:szCs w:val="28"/>
        </w:rPr>
        <w:t>ываются</w:t>
      </w:r>
      <w:r w:rsidR="00623970" w:rsidRPr="00D52ABA">
        <w:rPr>
          <w:sz w:val="28"/>
          <w:szCs w:val="28"/>
        </w:rPr>
        <w:t>);</w:t>
      </w:r>
    </w:p>
    <w:p w:rsidR="00784E7C" w:rsidRDefault="00FC3528" w:rsidP="00FC3528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E7C" w:rsidRPr="00D52ABA">
        <w:rPr>
          <w:sz w:val="28"/>
          <w:szCs w:val="28"/>
        </w:rPr>
        <w:t>проверка всех пожарных выходов, средств первичного пожаротушения;</w:t>
      </w:r>
    </w:p>
    <w:p w:rsidR="005A5A5F" w:rsidRPr="00D52ABA" w:rsidRDefault="00FC3528" w:rsidP="00FC3528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3E99">
        <w:rPr>
          <w:sz w:val="28"/>
          <w:szCs w:val="28"/>
        </w:rPr>
        <w:t xml:space="preserve">проверка готовности ППЭ к проведению экзамена </w:t>
      </w:r>
      <w:r w:rsidR="005A5A5F">
        <w:rPr>
          <w:sz w:val="28"/>
          <w:szCs w:val="28"/>
        </w:rPr>
        <w:t xml:space="preserve">за две недели до экзамена совместно с членами государственной экзаменационной комиссии. По итогам проверки оформляет протокол готовности ППЭ; </w:t>
      </w:r>
    </w:p>
    <w:p w:rsidR="0004184C" w:rsidRDefault="00FC3528" w:rsidP="00FC3528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A5F" w:rsidRPr="00D52ABA">
        <w:rPr>
          <w:sz w:val="28"/>
          <w:szCs w:val="28"/>
        </w:rPr>
        <w:t>за 1 день до проведения ЕГЭ совместно с руководителем ППЭ</w:t>
      </w:r>
      <w:r w:rsidR="005A5A5F">
        <w:rPr>
          <w:sz w:val="28"/>
          <w:szCs w:val="28"/>
        </w:rPr>
        <w:t xml:space="preserve"> </w:t>
      </w:r>
      <w:r w:rsidR="00EC1B42" w:rsidRPr="00D52ABA">
        <w:rPr>
          <w:sz w:val="28"/>
          <w:szCs w:val="28"/>
        </w:rPr>
        <w:t xml:space="preserve">оформление </w:t>
      </w:r>
      <w:r w:rsidR="00793E99">
        <w:rPr>
          <w:sz w:val="28"/>
          <w:szCs w:val="28"/>
        </w:rPr>
        <w:t>акта</w:t>
      </w:r>
      <w:r w:rsidR="00EC1B42" w:rsidRPr="00D52ABA">
        <w:rPr>
          <w:sz w:val="28"/>
          <w:szCs w:val="28"/>
        </w:rPr>
        <w:t xml:space="preserve"> готовности ППЭ к ЕГЭ</w:t>
      </w:r>
      <w:r w:rsidR="005A5A5F">
        <w:rPr>
          <w:sz w:val="28"/>
          <w:szCs w:val="28"/>
        </w:rPr>
        <w:t xml:space="preserve"> и переда</w:t>
      </w:r>
      <w:r w:rsidR="001C5B0F">
        <w:rPr>
          <w:sz w:val="28"/>
          <w:szCs w:val="28"/>
        </w:rPr>
        <w:t>ча</w:t>
      </w:r>
      <w:r w:rsidR="005A5A5F">
        <w:rPr>
          <w:sz w:val="28"/>
          <w:szCs w:val="28"/>
        </w:rPr>
        <w:t xml:space="preserve"> руководителю ППЭ</w:t>
      </w:r>
      <w:r w:rsidR="005A5A5F" w:rsidRPr="005A5A5F">
        <w:rPr>
          <w:sz w:val="28"/>
          <w:szCs w:val="28"/>
        </w:rPr>
        <w:t xml:space="preserve"> </w:t>
      </w:r>
      <w:r w:rsidR="005A5A5F">
        <w:rPr>
          <w:sz w:val="28"/>
          <w:szCs w:val="28"/>
        </w:rPr>
        <w:t>ключ</w:t>
      </w:r>
      <w:r w:rsidR="00793E99">
        <w:rPr>
          <w:sz w:val="28"/>
          <w:szCs w:val="28"/>
        </w:rPr>
        <w:t>ей</w:t>
      </w:r>
      <w:r w:rsidR="005A5A5F">
        <w:rPr>
          <w:sz w:val="28"/>
          <w:szCs w:val="28"/>
        </w:rPr>
        <w:t xml:space="preserve"> от ППЭ</w:t>
      </w:r>
      <w:r w:rsidR="00793E99">
        <w:rPr>
          <w:sz w:val="28"/>
          <w:szCs w:val="28"/>
        </w:rPr>
        <w:t>;</w:t>
      </w:r>
    </w:p>
    <w:p w:rsidR="00793E99" w:rsidRPr="00D52ABA" w:rsidRDefault="00FC3528" w:rsidP="00FC3528">
      <w:pPr>
        <w:pStyle w:val="20"/>
        <w:widowControl w:val="0"/>
        <w:tabs>
          <w:tab w:val="left" w:pos="108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3E99">
        <w:rPr>
          <w:sz w:val="28"/>
          <w:szCs w:val="28"/>
        </w:rPr>
        <w:t>взаимодействие с организацией, обеспечивающей организационно-технологические сопровождение процесса видеонаблюдения</w:t>
      </w:r>
      <w:r w:rsidR="00CF3CE1">
        <w:rPr>
          <w:sz w:val="28"/>
          <w:szCs w:val="28"/>
        </w:rPr>
        <w:t>,</w:t>
      </w:r>
      <w:r w:rsidR="00136658">
        <w:rPr>
          <w:sz w:val="28"/>
          <w:szCs w:val="28"/>
        </w:rPr>
        <w:t xml:space="preserve"> </w:t>
      </w:r>
      <w:r w:rsidR="00CF3CE1">
        <w:rPr>
          <w:sz w:val="28"/>
          <w:szCs w:val="28"/>
        </w:rPr>
        <w:t xml:space="preserve">в том числе по </w:t>
      </w:r>
      <w:r w:rsidR="00CF3CE1">
        <w:rPr>
          <w:sz w:val="28"/>
          <w:szCs w:val="28"/>
        </w:rPr>
        <w:lastRenderedPageBreak/>
        <w:t xml:space="preserve">размещению системы видеонаблюдения на входе </w:t>
      </w:r>
      <w:r w:rsidR="009D44CD">
        <w:rPr>
          <w:sz w:val="28"/>
          <w:szCs w:val="28"/>
        </w:rPr>
        <w:t xml:space="preserve">в </w:t>
      </w:r>
      <w:r w:rsidR="00CF3CE1">
        <w:rPr>
          <w:sz w:val="28"/>
          <w:szCs w:val="28"/>
        </w:rPr>
        <w:t>ППЭ</w:t>
      </w:r>
      <w:r w:rsidR="009D44CD">
        <w:rPr>
          <w:sz w:val="28"/>
          <w:szCs w:val="28"/>
        </w:rPr>
        <w:t>.</w:t>
      </w:r>
      <w:r w:rsidR="00CF3CE1">
        <w:rPr>
          <w:sz w:val="28"/>
          <w:szCs w:val="28"/>
        </w:rPr>
        <w:t xml:space="preserve"> </w:t>
      </w:r>
    </w:p>
    <w:p w:rsidR="00532EC8" w:rsidRPr="001C5B0F" w:rsidRDefault="00EC1B42" w:rsidP="00D52ABA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1C5B0F">
        <w:rPr>
          <w:bCs/>
          <w:color w:val="000000"/>
          <w:sz w:val="28"/>
          <w:szCs w:val="28"/>
        </w:rPr>
        <w:t>Проведение экзамена</w:t>
      </w:r>
      <w:r w:rsidR="003D44CA">
        <w:rPr>
          <w:bCs/>
          <w:color w:val="000000"/>
          <w:sz w:val="28"/>
          <w:szCs w:val="28"/>
        </w:rPr>
        <w:t>.</w:t>
      </w:r>
    </w:p>
    <w:p w:rsidR="00EA31DD" w:rsidRPr="00D52ABA" w:rsidRDefault="00361E20" w:rsidP="003D44C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52ABA">
        <w:rPr>
          <w:bCs/>
          <w:color w:val="000000"/>
          <w:sz w:val="28"/>
          <w:szCs w:val="28"/>
        </w:rPr>
        <w:t xml:space="preserve">В </w:t>
      </w:r>
      <w:r w:rsidR="00F560AA" w:rsidRPr="00D52ABA">
        <w:rPr>
          <w:bCs/>
          <w:color w:val="000000"/>
          <w:sz w:val="28"/>
          <w:szCs w:val="28"/>
        </w:rPr>
        <w:t>день</w:t>
      </w:r>
      <w:r w:rsidRPr="00D52ABA">
        <w:rPr>
          <w:bCs/>
          <w:color w:val="000000"/>
          <w:sz w:val="28"/>
          <w:szCs w:val="28"/>
        </w:rPr>
        <w:t xml:space="preserve"> проведения </w:t>
      </w:r>
      <w:r w:rsidR="001B0502" w:rsidRPr="00D52ABA">
        <w:rPr>
          <w:bCs/>
          <w:color w:val="000000"/>
          <w:sz w:val="28"/>
          <w:szCs w:val="28"/>
        </w:rPr>
        <w:t>ЕГЭ</w:t>
      </w:r>
      <w:r w:rsidRPr="00D52ABA">
        <w:rPr>
          <w:bCs/>
          <w:color w:val="000000"/>
          <w:sz w:val="28"/>
          <w:szCs w:val="28"/>
        </w:rPr>
        <w:t xml:space="preserve"> Руководитель </w:t>
      </w:r>
      <w:r w:rsidR="00F560AA" w:rsidRPr="00D52ABA">
        <w:rPr>
          <w:bCs/>
          <w:color w:val="000000"/>
          <w:sz w:val="28"/>
          <w:szCs w:val="28"/>
        </w:rPr>
        <w:t>находится в</w:t>
      </w:r>
      <w:r w:rsidR="001C5B0F">
        <w:rPr>
          <w:bCs/>
          <w:color w:val="000000"/>
          <w:sz w:val="28"/>
          <w:szCs w:val="28"/>
        </w:rPr>
        <w:t xml:space="preserve"> </w:t>
      </w:r>
      <w:r w:rsidR="00D46566">
        <w:rPr>
          <w:bCs/>
          <w:color w:val="000000"/>
          <w:sz w:val="28"/>
          <w:szCs w:val="28"/>
        </w:rPr>
        <w:t>штабе ППЭ</w:t>
      </w:r>
      <w:r w:rsidR="00EA31DD" w:rsidRPr="00D52ABA">
        <w:rPr>
          <w:bCs/>
          <w:color w:val="000000"/>
          <w:sz w:val="28"/>
          <w:szCs w:val="28"/>
        </w:rPr>
        <w:t>.</w:t>
      </w:r>
    </w:p>
    <w:p w:rsidR="00532EC8" w:rsidRPr="001C5B0F" w:rsidRDefault="00532EC8" w:rsidP="003D44CA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1C5B0F">
        <w:rPr>
          <w:bCs/>
          <w:color w:val="000000"/>
          <w:sz w:val="28"/>
          <w:szCs w:val="28"/>
        </w:rPr>
        <w:t>Завершение экзамена</w:t>
      </w:r>
      <w:r w:rsidR="003D44CA">
        <w:rPr>
          <w:bCs/>
          <w:color w:val="000000"/>
          <w:sz w:val="28"/>
          <w:szCs w:val="28"/>
        </w:rPr>
        <w:t>.</w:t>
      </w:r>
    </w:p>
    <w:p w:rsidR="00532EC8" w:rsidRDefault="00532EC8" w:rsidP="003D44C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52ABA">
        <w:rPr>
          <w:bCs/>
          <w:color w:val="000000"/>
          <w:sz w:val="28"/>
          <w:szCs w:val="28"/>
        </w:rPr>
        <w:t xml:space="preserve">По </w:t>
      </w:r>
      <w:r w:rsidR="00C00E3D" w:rsidRPr="00D52ABA">
        <w:rPr>
          <w:bCs/>
          <w:color w:val="000000"/>
          <w:sz w:val="28"/>
          <w:szCs w:val="28"/>
        </w:rPr>
        <w:t xml:space="preserve">окончании экзамена </w:t>
      </w:r>
      <w:r w:rsidR="00D46566">
        <w:rPr>
          <w:bCs/>
          <w:color w:val="000000"/>
          <w:sz w:val="28"/>
          <w:szCs w:val="28"/>
        </w:rPr>
        <w:t>в</w:t>
      </w:r>
      <w:r w:rsidR="00C00E3D" w:rsidRPr="00D52ABA">
        <w:rPr>
          <w:bCs/>
          <w:color w:val="000000"/>
          <w:sz w:val="28"/>
          <w:szCs w:val="28"/>
        </w:rPr>
        <w:t xml:space="preserve"> ППЭ Руководитель принимает в управление помещения ППЭ</w:t>
      </w:r>
      <w:r w:rsidRPr="00D52ABA">
        <w:rPr>
          <w:bCs/>
          <w:color w:val="000000"/>
          <w:sz w:val="28"/>
          <w:szCs w:val="28"/>
        </w:rPr>
        <w:t>, выделявшиеся для проведения ЕГЭ</w:t>
      </w:r>
      <w:r w:rsidR="00C00E3D" w:rsidRPr="00D52ABA">
        <w:rPr>
          <w:bCs/>
          <w:color w:val="000000"/>
          <w:sz w:val="28"/>
          <w:szCs w:val="28"/>
        </w:rPr>
        <w:t>.</w:t>
      </w: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80D31" w:rsidRDefault="00C80D31" w:rsidP="00D52AB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57153" w:rsidRDefault="00CB6528" w:rsidP="00C57153">
      <w:pPr>
        <w:pStyle w:val="2"/>
        <w:spacing w:line="240" w:lineRule="auto"/>
        <w:ind w:left="5103" w:firstLine="0"/>
        <w:jc w:val="both"/>
        <w:rPr>
          <w:b w:val="0"/>
          <w:sz w:val="20"/>
          <w:szCs w:val="20"/>
        </w:rPr>
      </w:pPr>
      <w:r w:rsidRPr="00C57153">
        <w:rPr>
          <w:b w:val="0"/>
          <w:sz w:val="20"/>
          <w:szCs w:val="20"/>
        </w:rPr>
        <w:lastRenderedPageBreak/>
        <w:t>Приложение № 1</w:t>
      </w:r>
      <w:r w:rsidR="00C57153" w:rsidRPr="00C57153">
        <w:rPr>
          <w:b w:val="0"/>
          <w:sz w:val="20"/>
          <w:szCs w:val="20"/>
        </w:rPr>
        <w:t xml:space="preserve"> </w:t>
      </w:r>
    </w:p>
    <w:p w:rsidR="00C57153" w:rsidRPr="00C57153" w:rsidRDefault="00C57153" w:rsidP="00C57153">
      <w:pPr>
        <w:pStyle w:val="2"/>
        <w:spacing w:line="240" w:lineRule="auto"/>
        <w:ind w:left="5103" w:firstLine="0"/>
        <w:jc w:val="both"/>
        <w:rPr>
          <w:b w:val="0"/>
          <w:bCs w:val="0"/>
          <w:sz w:val="20"/>
          <w:szCs w:val="20"/>
        </w:rPr>
      </w:pPr>
      <w:r w:rsidRPr="00C57153">
        <w:rPr>
          <w:b w:val="0"/>
          <w:sz w:val="20"/>
          <w:szCs w:val="20"/>
        </w:rPr>
        <w:t xml:space="preserve">к правилам </w:t>
      </w:r>
      <w:r w:rsidRPr="00C57153">
        <w:rPr>
          <w:b w:val="0"/>
          <w:bCs w:val="0"/>
          <w:sz w:val="20"/>
          <w:szCs w:val="20"/>
        </w:rPr>
        <w:t xml:space="preserve">для руководителя образовательной организации </w:t>
      </w:r>
      <w:r w:rsidRPr="00C57153">
        <w:rPr>
          <w:b w:val="0"/>
          <w:sz w:val="20"/>
          <w:szCs w:val="20"/>
        </w:rPr>
        <w:t xml:space="preserve">по подготовке </w:t>
      </w:r>
      <w:r w:rsidRPr="00C57153">
        <w:rPr>
          <w:b w:val="0"/>
          <w:bCs w:val="0"/>
          <w:sz w:val="20"/>
          <w:szCs w:val="20"/>
        </w:rPr>
        <w:t>ППЭ</w:t>
      </w:r>
    </w:p>
    <w:p w:rsidR="00C57153" w:rsidRDefault="00C57153" w:rsidP="00C57153">
      <w:pPr>
        <w:jc w:val="center"/>
        <w:rPr>
          <w:rStyle w:val="14pt"/>
          <w:b w:val="0"/>
          <w:bCs w:val="0"/>
        </w:rPr>
      </w:pPr>
    </w:p>
    <w:p w:rsidR="00CB6528" w:rsidRDefault="00CB6528" w:rsidP="00C57153">
      <w:pPr>
        <w:jc w:val="center"/>
      </w:pPr>
      <w:r>
        <w:rPr>
          <w:rStyle w:val="14pt"/>
          <w:b w:val="0"/>
          <w:bCs w:val="0"/>
        </w:rPr>
        <w:t xml:space="preserve">Требования к </w:t>
      </w:r>
      <w:r w:rsidR="00C57153">
        <w:rPr>
          <w:rStyle w:val="14pt"/>
          <w:b w:val="0"/>
          <w:bCs w:val="0"/>
        </w:rPr>
        <w:t xml:space="preserve">техническому </w:t>
      </w:r>
      <w:r>
        <w:rPr>
          <w:rStyle w:val="14pt"/>
          <w:b w:val="0"/>
          <w:bCs w:val="0"/>
        </w:rPr>
        <w:t>оснащению ППЭ</w:t>
      </w:r>
    </w:p>
    <w:p w:rsidR="00CB6528" w:rsidRDefault="00CB6528" w:rsidP="00CB6528">
      <w:pPr>
        <w:spacing w:line="240" w:lineRule="exact"/>
      </w:pPr>
    </w:p>
    <w:p w:rsidR="00CB6528" w:rsidRDefault="00CB6528" w:rsidP="00C57153">
      <w:pPr>
        <w:spacing w:line="240" w:lineRule="exact"/>
        <w:jc w:val="center"/>
      </w:pPr>
      <w:r>
        <w:t xml:space="preserve">Требования к </w:t>
      </w:r>
      <w:r w:rsidR="00C57153">
        <w:t xml:space="preserve">техническому </w:t>
      </w:r>
      <w:r>
        <w:t>оснащению аудиторий ППЭ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1413"/>
        <w:gridCol w:w="1671"/>
        <w:gridCol w:w="6291"/>
      </w:tblGrid>
      <w:tr w:rsidR="00CB6528">
        <w:trPr>
          <w:trHeight w:val="422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528" w:rsidRPr="00C57153" w:rsidRDefault="00CB6528" w:rsidP="00C57153">
            <w:pPr>
              <w:pStyle w:val="24"/>
              <w:shd w:val="clear" w:color="auto" w:fill="auto"/>
              <w:spacing w:line="240" w:lineRule="exact"/>
              <w:jc w:val="center"/>
              <w:rPr>
                <w:i/>
              </w:rPr>
            </w:pPr>
            <w:r w:rsidRPr="00C57153">
              <w:rPr>
                <w:rStyle w:val="212pt"/>
                <w:i/>
              </w:rPr>
              <w:t>Компонент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528" w:rsidRPr="00C57153" w:rsidRDefault="00CB6528" w:rsidP="00C57153">
            <w:pPr>
              <w:pStyle w:val="24"/>
              <w:shd w:val="clear" w:color="auto" w:fill="auto"/>
              <w:spacing w:line="240" w:lineRule="exact"/>
              <w:jc w:val="center"/>
              <w:rPr>
                <w:i/>
              </w:rPr>
            </w:pPr>
            <w:r w:rsidRPr="00C57153">
              <w:rPr>
                <w:rStyle w:val="212pt"/>
                <w:i/>
              </w:rPr>
              <w:t>Количество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528" w:rsidRPr="00C57153" w:rsidRDefault="00CB6528" w:rsidP="00C57153">
            <w:pPr>
              <w:pStyle w:val="24"/>
              <w:shd w:val="clear" w:color="auto" w:fill="auto"/>
              <w:spacing w:line="240" w:lineRule="exact"/>
              <w:jc w:val="center"/>
              <w:rPr>
                <w:i/>
              </w:rPr>
            </w:pPr>
            <w:r w:rsidRPr="00C57153">
              <w:rPr>
                <w:rStyle w:val="212pt"/>
                <w:i/>
              </w:rPr>
              <w:t>Конфигурация</w:t>
            </w:r>
          </w:p>
        </w:tc>
      </w:tr>
      <w:tr w:rsidR="00CB6528">
        <w:trPr>
          <w:trHeight w:val="7339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78" w:lineRule="exact"/>
            </w:pPr>
            <w:r>
              <w:rPr>
                <w:rStyle w:val="211pt"/>
              </w:rPr>
              <w:t>Станция печати КИМ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по 1 на каждую аудиторию (+ резервная станция печати)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Операционные системы*</w:t>
            </w:r>
            <w:r>
              <w:rPr>
                <w:rStyle w:val="211pt"/>
              </w:rPr>
              <w:t xml:space="preserve">: </w:t>
            </w:r>
            <w:r>
              <w:rPr>
                <w:rStyle w:val="211pt"/>
                <w:lang w:val="en-US" w:eastAsia="en-US" w:bidi="en-US"/>
              </w:rPr>
              <w:t>Windows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XP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service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pack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3 / </w:t>
            </w:r>
            <w:smartTag w:uri="urn:schemas-microsoft-com:office:smarttags" w:element="place">
              <w:r>
                <w:rPr>
                  <w:rStyle w:val="211pt"/>
                  <w:lang w:val="en-US" w:eastAsia="en-US" w:bidi="en-US"/>
                </w:rPr>
                <w:t>Vista</w:t>
              </w:r>
            </w:smartTag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/ </w:t>
            </w:r>
            <w:r w:rsidRPr="0012236A">
              <w:rPr>
                <w:rStyle w:val="211pt"/>
                <w:lang w:eastAsia="en-US" w:bidi="en-US"/>
              </w:rPr>
              <w:t xml:space="preserve">7 </w:t>
            </w:r>
            <w:r>
              <w:rPr>
                <w:rStyle w:val="211pt"/>
              </w:rPr>
              <w:t xml:space="preserve">платформы: </w:t>
            </w:r>
            <w:r>
              <w:rPr>
                <w:rStyle w:val="211pt"/>
                <w:lang w:val="en-US" w:eastAsia="en-US" w:bidi="en-US"/>
              </w:rPr>
              <w:t>ia</w:t>
            </w:r>
            <w:r w:rsidRPr="0012236A">
              <w:rPr>
                <w:rStyle w:val="211pt"/>
                <w:lang w:eastAsia="en-US" w:bidi="en-US"/>
              </w:rPr>
              <w:t>32 (</w:t>
            </w:r>
            <w:r>
              <w:rPr>
                <w:rStyle w:val="211pt"/>
                <w:lang w:val="en-US" w:eastAsia="en-US" w:bidi="en-US"/>
              </w:rPr>
              <w:t>x</w:t>
            </w:r>
            <w:r w:rsidRPr="0012236A">
              <w:rPr>
                <w:rStyle w:val="211pt"/>
                <w:lang w:eastAsia="en-US" w:bidi="en-US"/>
              </w:rPr>
              <w:t xml:space="preserve">86), </w:t>
            </w:r>
            <w:r>
              <w:rPr>
                <w:rStyle w:val="211pt"/>
                <w:lang w:val="en-US" w:eastAsia="en-US" w:bidi="en-US"/>
              </w:rPr>
              <w:t>x</w:t>
            </w:r>
            <w:r w:rsidRPr="0012236A">
              <w:rPr>
                <w:rStyle w:val="211pt"/>
                <w:lang w:eastAsia="en-US" w:bidi="en-US"/>
              </w:rPr>
              <w:t>64.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Процессор</w:t>
            </w:r>
            <w:r>
              <w:rPr>
                <w:rStyle w:val="211pt"/>
              </w:rPr>
              <w:t>:</w:t>
            </w:r>
          </w:p>
          <w:p w:rsidR="00CB6528" w:rsidRDefault="00CB6528" w:rsidP="00153C59">
            <w:pPr>
              <w:pStyle w:val="24"/>
              <w:shd w:val="clear" w:color="auto" w:fill="auto"/>
              <w:ind w:firstLine="360"/>
            </w:pPr>
            <w:r>
              <w:rPr>
                <w:rStyle w:val="211pt"/>
              </w:rPr>
              <w:t xml:space="preserve">Минимальная конфигурация: одноядерный, от 3,0 ГГц, Рекомендуемая конфигурация: двухъядерный, от 2,5 ГГц. </w:t>
            </w:r>
            <w:r>
              <w:rPr>
                <w:rStyle w:val="212pt"/>
              </w:rPr>
              <w:t>Оперативная память:</w:t>
            </w:r>
          </w:p>
          <w:p w:rsidR="00CB6528" w:rsidRDefault="00CB6528" w:rsidP="00153C59">
            <w:pPr>
              <w:pStyle w:val="24"/>
              <w:shd w:val="clear" w:color="auto" w:fill="auto"/>
              <w:ind w:firstLine="360"/>
            </w:pPr>
            <w:r>
              <w:rPr>
                <w:rStyle w:val="211pt"/>
              </w:rPr>
              <w:t>Минимальный объем: от 1 ГБайт,</w:t>
            </w:r>
          </w:p>
          <w:p w:rsidR="00CB6528" w:rsidRDefault="00CB6528" w:rsidP="00153C59">
            <w:pPr>
              <w:pStyle w:val="24"/>
              <w:shd w:val="clear" w:color="auto" w:fill="auto"/>
              <w:ind w:firstLine="360"/>
            </w:pPr>
            <w:r>
              <w:rPr>
                <w:rStyle w:val="211pt"/>
              </w:rPr>
              <w:t>Рекомендуемый объем: от 2 ГБайт.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Свободное дисковое пространство</w:t>
            </w:r>
            <w:r>
              <w:rPr>
                <w:rStyle w:val="211pt"/>
              </w:rPr>
              <w:t>: от 200 Мб.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Прочее оборудование</w:t>
            </w:r>
            <w:r>
              <w:rPr>
                <w:rStyle w:val="211pt"/>
              </w:rPr>
              <w:t>: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 xml:space="preserve">Оптический привод для чтения компакт-дисков </w:t>
            </w:r>
            <w:r>
              <w:rPr>
                <w:rStyle w:val="212pt"/>
                <w:lang w:val="en-US" w:eastAsia="en-US" w:bidi="en-US"/>
              </w:rPr>
              <w:t>CD</w:t>
            </w:r>
            <w:r w:rsidRPr="0012236A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ROM</w:t>
            </w:r>
            <w:r w:rsidRPr="0012236A">
              <w:rPr>
                <w:rStyle w:val="211pt"/>
                <w:lang w:eastAsia="en-US" w:bidi="en-US"/>
              </w:rPr>
              <w:t>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 xml:space="preserve">Внешний интерфейс: </w:t>
            </w:r>
            <w:r>
              <w:rPr>
                <w:rStyle w:val="211pt"/>
                <w:lang w:val="en-US" w:eastAsia="en-US" w:bidi="en-US"/>
              </w:rPr>
              <w:t>USB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2.0 и выше, рекомендуется не менее двух свободных.</w:t>
            </w:r>
          </w:p>
          <w:p w:rsidR="00CB6528" w:rsidRDefault="00CB6528" w:rsidP="00153C59">
            <w:pPr>
              <w:pStyle w:val="24"/>
              <w:shd w:val="clear" w:color="auto" w:fill="auto"/>
              <w:ind w:firstLine="360"/>
            </w:pPr>
            <w:r>
              <w:rPr>
                <w:rStyle w:val="211pt"/>
              </w:rPr>
              <w:t>Манипулятор «мышь».</w:t>
            </w:r>
          </w:p>
          <w:p w:rsidR="00CB6528" w:rsidRDefault="00CB6528" w:rsidP="00153C59">
            <w:pPr>
              <w:pStyle w:val="24"/>
              <w:shd w:val="clear" w:color="auto" w:fill="auto"/>
              <w:ind w:firstLine="360"/>
            </w:pPr>
            <w:r>
              <w:rPr>
                <w:rStyle w:val="211pt"/>
              </w:rPr>
              <w:t>Клавиатура.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>Видеокарта и монитор: разрешение не менее 1024 по горизонтали, не менее 768 по вертикали.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 не менее 15 мин.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 xml:space="preserve">Специальное ПО: </w:t>
            </w:r>
            <w:r>
              <w:rPr>
                <w:rStyle w:val="211pt"/>
              </w:rPr>
              <w:t>Имеющее действующий на весь период ЕГЭ сертификат ФСБ России средство антивирусной защиты информации (см. Приложение)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Дополнительное ПО</w:t>
            </w:r>
            <w:r>
              <w:rPr>
                <w:rStyle w:val="211pt"/>
              </w:rPr>
              <w:t xml:space="preserve">: </w:t>
            </w:r>
            <w:r>
              <w:rPr>
                <w:rStyle w:val="211pt"/>
                <w:lang w:val="en-US" w:eastAsia="en-US" w:bidi="en-US"/>
              </w:rPr>
              <w:t>Microsoft</w:t>
            </w:r>
            <w:r w:rsidRPr="0012236A">
              <w:rPr>
                <w:rStyle w:val="211pt"/>
                <w:lang w:eastAsia="en-US" w:bidi="en-US"/>
              </w:rPr>
              <w:t xml:space="preserve"> .</w:t>
            </w:r>
            <w:r>
              <w:rPr>
                <w:rStyle w:val="211pt"/>
                <w:lang w:val="en-US" w:eastAsia="en-US" w:bidi="en-US"/>
              </w:rPr>
              <w:t>NET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Framework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4.0.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>Рабочая станция должна быть оснащена локальным лазерным принтером (использование сетевого принтера не допускается).</w:t>
            </w:r>
          </w:p>
        </w:tc>
      </w:tr>
      <w:tr w:rsidR="00CB6528">
        <w:trPr>
          <w:trHeight w:val="2114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Локальный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лазерный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принтер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по 1 на каждую станцию печати КИМ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Формат</w:t>
            </w:r>
            <w:r>
              <w:rPr>
                <w:rStyle w:val="211pt"/>
              </w:rPr>
              <w:t>: А4.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Тип печати</w:t>
            </w:r>
            <w:r>
              <w:rPr>
                <w:rStyle w:val="211pt"/>
              </w:rPr>
              <w:t>: черно-белая.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Технология печати</w:t>
            </w:r>
            <w:r>
              <w:rPr>
                <w:rStyle w:val="211pt"/>
              </w:rPr>
              <w:t>: Лазерная.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Размещение</w:t>
            </w:r>
            <w:r>
              <w:rPr>
                <w:rStyle w:val="211pt"/>
              </w:rPr>
              <w:t>: Настольный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 xml:space="preserve">Скорость черно-белой печати </w:t>
            </w:r>
            <w:r>
              <w:rPr>
                <w:rStyle w:val="211pt"/>
              </w:rPr>
              <w:t xml:space="preserve">(обычный режим, </w:t>
            </w:r>
            <w:r>
              <w:rPr>
                <w:rStyle w:val="211pt"/>
                <w:lang w:val="en-US" w:eastAsia="en-US" w:bidi="en-US"/>
              </w:rPr>
              <w:t>A</w:t>
            </w:r>
            <w:r w:rsidRPr="0012236A">
              <w:rPr>
                <w:rStyle w:val="211pt"/>
                <w:lang w:eastAsia="en-US" w:bidi="en-US"/>
              </w:rPr>
              <w:t xml:space="preserve">4): </w:t>
            </w:r>
            <w:r>
              <w:rPr>
                <w:rStyle w:val="211pt"/>
              </w:rPr>
              <w:t>20 стр./мин.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 xml:space="preserve">Качество черно-белой печати </w:t>
            </w:r>
            <w:r>
              <w:rPr>
                <w:rStyle w:val="211pt"/>
              </w:rPr>
              <w:t xml:space="preserve">(режим наилучшего качества): не менее 600 </w:t>
            </w:r>
            <w:r>
              <w:rPr>
                <w:rStyle w:val="211pt"/>
                <w:lang w:val="en-US" w:eastAsia="en-US" w:bidi="en-US"/>
              </w:rPr>
              <w:t>x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600 точек на дюйм.</w:t>
            </w:r>
          </w:p>
        </w:tc>
      </w:tr>
      <w:tr w:rsidR="00CB6528">
        <w:trPr>
          <w:trHeight w:val="96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Резервные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картриджи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>для каждого локального принтера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>В случае использования принтеров одной модели во всех аудиториях 1 на три лазерных принтера одной модели</w:t>
            </w:r>
          </w:p>
        </w:tc>
      </w:tr>
    </w:tbl>
    <w:p w:rsidR="00CB6528" w:rsidRDefault="00CB6528" w:rsidP="00CB6528">
      <w:r>
        <w:t xml:space="preserve">* На рабочей станции должна быть установлена «чистая» операционная система (новая установка) и программное обеспечение, необходимое для работы Станции печати КИМ. Установка другого ПО до окончания использования рабочей станции при проведении ЕГЭ </w:t>
      </w:r>
      <w:r>
        <w:rPr>
          <w:rStyle w:val="a9"/>
        </w:rPr>
        <w:t>запрещается</w:t>
      </w:r>
      <w:r>
        <w:t>.</w:t>
      </w:r>
    </w:p>
    <w:p w:rsidR="00CB6528" w:rsidRDefault="00CB6528" w:rsidP="00CB6528"/>
    <w:p w:rsidR="00153C59" w:rsidRDefault="00153C59" w:rsidP="00C57153">
      <w:pPr>
        <w:jc w:val="center"/>
        <w:rPr>
          <w:rStyle w:val="aa"/>
          <w:b w:val="0"/>
          <w:bCs w:val="0"/>
          <w:u w:val="none"/>
        </w:rPr>
      </w:pPr>
    </w:p>
    <w:p w:rsidR="00CB6528" w:rsidRDefault="00CB6528" w:rsidP="00C57153">
      <w:pPr>
        <w:jc w:val="center"/>
        <w:rPr>
          <w:rStyle w:val="aa"/>
          <w:b w:val="0"/>
          <w:bCs w:val="0"/>
          <w:u w:val="none"/>
        </w:rPr>
      </w:pPr>
      <w:r w:rsidRPr="00C57153">
        <w:rPr>
          <w:rStyle w:val="aa"/>
          <w:b w:val="0"/>
          <w:bCs w:val="0"/>
          <w:u w:val="none"/>
        </w:rPr>
        <w:lastRenderedPageBreak/>
        <w:t xml:space="preserve">Требования к </w:t>
      </w:r>
      <w:r w:rsidR="00C57153">
        <w:rPr>
          <w:rStyle w:val="aa"/>
          <w:b w:val="0"/>
          <w:bCs w:val="0"/>
          <w:u w:val="none"/>
        </w:rPr>
        <w:t xml:space="preserve">техническому </w:t>
      </w:r>
      <w:r w:rsidRPr="00C57153">
        <w:rPr>
          <w:rStyle w:val="aa"/>
          <w:b w:val="0"/>
          <w:bCs w:val="0"/>
          <w:u w:val="none"/>
        </w:rPr>
        <w:t>оснащению штаба ППЭ</w:t>
      </w:r>
    </w:p>
    <w:p w:rsidR="00153C59" w:rsidRPr="00C57153" w:rsidRDefault="00153C59" w:rsidP="00C57153">
      <w:pPr>
        <w:jc w:val="center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1671"/>
        <w:gridCol w:w="1545"/>
        <w:gridCol w:w="6159"/>
      </w:tblGrid>
      <w:tr w:rsidR="00CB6528">
        <w:trPr>
          <w:trHeight w:val="43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528" w:rsidRPr="00C57153" w:rsidRDefault="00CB6528" w:rsidP="00C57153">
            <w:pPr>
              <w:pStyle w:val="24"/>
              <w:shd w:val="clear" w:color="auto" w:fill="auto"/>
              <w:spacing w:line="240" w:lineRule="exact"/>
              <w:jc w:val="center"/>
              <w:rPr>
                <w:i/>
              </w:rPr>
            </w:pPr>
            <w:r w:rsidRPr="00C57153">
              <w:rPr>
                <w:rStyle w:val="212pt"/>
                <w:i/>
              </w:rPr>
              <w:t>Компонент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528" w:rsidRPr="00C57153" w:rsidRDefault="00CB6528" w:rsidP="00C57153">
            <w:pPr>
              <w:pStyle w:val="24"/>
              <w:shd w:val="clear" w:color="auto" w:fill="auto"/>
              <w:spacing w:line="240" w:lineRule="exact"/>
              <w:jc w:val="center"/>
              <w:rPr>
                <w:i/>
              </w:rPr>
            </w:pPr>
            <w:r w:rsidRPr="00C57153">
              <w:rPr>
                <w:rStyle w:val="212pt"/>
                <w:i/>
              </w:rPr>
              <w:t>Количество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528" w:rsidRPr="00C57153" w:rsidRDefault="00CB6528" w:rsidP="00C57153">
            <w:pPr>
              <w:pStyle w:val="24"/>
              <w:shd w:val="clear" w:color="auto" w:fill="auto"/>
              <w:spacing w:line="240" w:lineRule="exact"/>
              <w:jc w:val="center"/>
              <w:rPr>
                <w:i/>
              </w:rPr>
            </w:pPr>
            <w:r w:rsidRPr="00C57153">
              <w:rPr>
                <w:rStyle w:val="212pt"/>
                <w:i/>
              </w:rPr>
              <w:t>Конфигурация</w:t>
            </w:r>
          </w:p>
        </w:tc>
      </w:tr>
      <w:tr w:rsidR="00CB6528">
        <w:trPr>
          <w:trHeight w:val="625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Станция сканирования в ППЭ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1 (+ резервная станция сканирования в ППЭ)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Операционная система*</w:t>
            </w:r>
            <w:r>
              <w:rPr>
                <w:rStyle w:val="211pt"/>
              </w:rPr>
              <w:t xml:space="preserve">: </w:t>
            </w:r>
            <w:r>
              <w:rPr>
                <w:rStyle w:val="211pt"/>
                <w:lang w:val="en-US" w:eastAsia="en-US" w:bidi="en-US"/>
              </w:rPr>
              <w:t>Windows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XP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service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pack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3/7 платформы: </w:t>
            </w:r>
            <w:r>
              <w:rPr>
                <w:rStyle w:val="211pt"/>
                <w:lang w:val="en-US" w:eastAsia="en-US" w:bidi="en-US"/>
              </w:rPr>
              <w:t>ia</w:t>
            </w:r>
            <w:r w:rsidRPr="0012236A">
              <w:rPr>
                <w:rStyle w:val="211pt"/>
                <w:lang w:eastAsia="en-US" w:bidi="en-US"/>
              </w:rPr>
              <w:t>32 (</w:t>
            </w:r>
            <w:r>
              <w:rPr>
                <w:rStyle w:val="211pt"/>
                <w:lang w:val="en-US" w:eastAsia="en-US" w:bidi="en-US"/>
              </w:rPr>
              <w:t>x</w:t>
            </w:r>
            <w:r w:rsidRPr="0012236A">
              <w:rPr>
                <w:rStyle w:val="211pt"/>
                <w:lang w:eastAsia="en-US" w:bidi="en-US"/>
              </w:rPr>
              <w:t xml:space="preserve">86), </w:t>
            </w:r>
            <w:r>
              <w:rPr>
                <w:rStyle w:val="211pt"/>
                <w:lang w:val="en-US" w:eastAsia="en-US" w:bidi="en-US"/>
              </w:rPr>
              <w:t>x</w:t>
            </w:r>
            <w:r w:rsidRPr="0012236A">
              <w:rPr>
                <w:rStyle w:val="211pt"/>
                <w:lang w:eastAsia="en-US" w:bidi="en-US"/>
              </w:rPr>
              <w:t>64.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Процессор</w:t>
            </w:r>
            <w:r>
              <w:rPr>
                <w:rStyle w:val="211pt"/>
              </w:rPr>
              <w:t>: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>Минимальная частота: от 1,8 ГГц,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>Рекомендуемая частота: от 2,5 ГГц.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Оперативная память</w:t>
            </w:r>
            <w:r>
              <w:rPr>
                <w:rStyle w:val="211pt"/>
              </w:rPr>
              <w:t>: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>Минимальный объем: от 4 ГБайт,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Свободное дисковое пространство</w:t>
            </w:r>
            <w:r>
              <w:rPr>
                <w:rStyle w:val="211pt"/>
              </w:rPr>
              <w:t>: определяется из расчёта количества участников, бланки которых планируется обрабатывать: на одного участника требуется примерно 1 Мб исходных данных + 1 Мб экспортированных данных + 300 Мб.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Прочее оборудование</w:t>
            </w:r>
            <w:r>
              <w:rPr>
                <w:rStyle w:val="211pt"/>
              </w:rPr>
              <w:t>: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83" w:lineRule="exact"/>
            </w:pPr>
            <w:r>
              <w:rPr>
                <w:rStyle w:val="211pt"/>
              </w:rPr>
              <w:t xml:space="preserve">Внешний интерфейс: </w:t>
            </w:r>
            <w:r>
              <w:rPr>
                <w:rStyle w:val="211pt"/>
                <w:lang w:val="en-US" w:eastAsia="en-US" w:bidi="en-US"/>
              </w:rPr>
              <w:t>USB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2.0 и выше, рекомендуется не менее двух свободных.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Манипулятор «мышь».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Клавиатура.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78" w:lineRule="exact"/>
            </w:pPr>
            <w:r>
              <w:rPr>
                <w:rStyle w:val="211pt"/>
              </w:rPr>
              <w:t>Видеокарта и монитор: разрешение не менее 1024 по горизонтали, не менее 768 по вертикали.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Специальное ПО: </w:t>
            </w:r>
            <w:r>
              <w:rPr>
                <w:rStyle w:val="211pt"/>
              </w:rPr>
              <w:t>Имеющее действующий на весь период ЕГЭ сертификат ФСБ России средство антивирусной защиты информации (см. Приложение)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"/>
              </w:rPr>
              <w:t>Дополнительное ПО</w:t>
            </w:r>
            <w:r>
              <w:rPr>
                <w:rStyle w:val="211pt"/>
              </w:rPr>
              <w:t xml:space="preserve">: </w:t>
            </w:r>
            <w:r>
              <w:rPr>
                <w:rStyle w:val="211pt"/>
                <w:lang w:val="en-US" w:eastAsia="en-US" w:bidi="en-US"/>
              </w:rPr>
              <w:t>Microsoft</w:t>
            </w:r>
            <w:r w:rsidRPr="0012236A">
              <w:rPr>
                <w:rStyle w:val="211pt"/>
                <w:lang w:eastAsia="en-US" w:bidi="en-US"/>
              </w:rPr>
              <w:t xml:space="preserve"> .</w:t>
            </w:r>
            <w:r>
              <w:rPr>
                <w:rStyle w:val="211pt"/>
                <w:lang w:val="en-US" w:eastAsia="en-US" w:bidi="en-US"/>
              </w:rPr>
              <w:t>NET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Framework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4.0.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83" w:lineRule="exact"/>
            </w:pPr>
            <w:r>
              <w:rPr>
                <w:rStyle w:val="211pt"/>
              </w:rPr>
              <w:t>К станции должен быть подключен локальный сканер или обеспечена связь с сетевым сканером (на этапе сканирования).</w:t>
            </w:r>
          </w:p>
        </w:tc>
      </w:tr>
      <w:tr w:rsidR="00CB6528">
        <w:trPr>
          <w:trHeight w:val="291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Сканер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 xml:space="preserve">Локальный или сетевой (на этапе сканирования) </w:t>
            </w:r>
            <w:r>
              <w:rPr>
                <w:rStyle w:val="211pt"/>
                <w:lang w:val="en-US" w:eastAsia="en-US" w:bidi="en-US"/>
              </w:rPr>
              <w:t>TWAIN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или </w:t>
            </w:r>
            <w:r>
              <w:rPr>
                <w:rStyle w:val="211pt"/>
                <w:lang w:val="en-US" w:eastAsia="en-US" w:bidi="en-US"/>
              </w:rPr>
              <w:t>WIA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совместимый сканер.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Формат</w:t>
            </w:r>
            <w:r>
              <w:rPr>
                <w:rStyle w:val="211pt"/>
              </w:rPr>
              <w:t>: А4.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Разрешение сканирования</w:t>
            </w:r>
            <w:r>
              <w:rPr>
                <w:rStyle w:val="211pt"/>
              </w:rPr>
              <w:t>: 300 точек на дюйм.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Цветность сканирования</w:t>
            </w:r>
            <w:r>
              <w:rPr>
                <w:rStyle w:val="211pt"/>
              </w:rPr>
              <w:t>: цветное.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Тип сканера</w:t>
            </w:r>
            <w:r>
              <w:rPr>
                <w:rStyle w:val="211pt"/>
              </w:rPr>
              <w:t>: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>Планшетный, может использоваться только если в ППЭ в один день сдают экзамены не более чем 50 участников.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 xml:space="preserve">Поточный, используется если участников больше 50, должен поддерживать режим сканирования </w:t>
            </w:r>
            <w:r>
              <w:rPr>
                <w:rStyle w:val="211pt"/>
                <w:lang w:val="en-US" w:eastAsia="en-US" w:bidi="en-US"/>
              </w:rPr>
              <w:t>ADF</w:t>
            </w:r>
            <w:r w:rsidRPr="0012236A">
              <w:rPr>
                <w:rStyle w:val="211pt"/>
                <w:lang w:eastAsia="en-US" w:bidi="en-US"/>
              </w:rPr>
              <w:t xml:space="preserve">: </w:t>
            </w:r>
            <w:r>
              <w:rPr>
                <w:rStyle w:val="211pt"/>
              </w:rPr>
              <w:t>автоматическая подача документов.</w:t>
            </w:r>
          </w:p>
        </w:tc>
      </w:tr>
      <w:tr w:rsidR="00CB6528">
        <w:trPr>
          <w:trHeight w:val="1125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Станция авторизации (Рабочая станция в штабе ППЭ)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1 (+ резервная станция)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69" w:lineRule="exact"/>
            </w:pPr>
            <w:r>
              <w:rPr>
                <w:rStyle w:val="212pt"/>
              </w:rPr>
              <w:t>Операционная система</w:t>
            </w:r>
            <w:r>
              <w:rPr>
                <w:rStyle w:val="211pt"/>
              </w:rPr>
              <w:t xml:space="preserve">: </w:t>
            </w:r>
            <w:r>
              <w:rPr>
                <w:rStyle w:val="211pt"/>
                <w:lang w:val="en-US" w:eastAsia="en-US" w:bidi="en-US"/>
              </w:rPr>
              <w:t>Windows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XP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service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pack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3 / </w:t>
            </w:r>
            <w:smartTag w:uri="urn:schemas-microsoft-com:office:smarttags" w:element="place">
              <w:r>
                <w:rPr>
                  <w:rStyle w:val="211pt"/>
                  <w:lang w:val="en-US" w:eastAsia="en-US" w:bidi="en-US"/>
                </w:rPr>
                <w:t>Vista</w:t>
              </w:r>
            </w:smartTag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/ 7 платформы: </w:t>
            </w:r>
            <w:r>
              <w:rPr>
                <w:rStyle w:val="211pt"/>
                <w:lang w:val="en-US" w:eastAsia="en-US" w:bidi="en-US"/>
              </w:rPr>
              <w:t>ia</w:t>
            </w:r>
            <w:r w:rsidRPr="0012236A">
              <w:rPr>
                <w:rStyle w:val="211pt"/>
                <w:lang w:eastAsia="en-US" w:bidi="en-US"/>
              </w:rPr>
              <w:t>32 (</w:t>
            </w:r>
            <w:r>
              <w:rPr>
                <w:rStyle w:val="211pt"/>
                <w:lang w:val="en-US" w:eastAsia="en-US" w:bidi="en-US"/>
              </w:rPr>
              <w:t>x</w:t>
            </w:r>
            <w:r w:rsidRPr="0012236A">
              <w:rPr>
                <w:rStyle w:val="211pt"/>
                <w:lang w:eastAsia="en-US" w:bidi="en-US"/>
              </w:rPr>
              <w:t xml:space="preserve">86), </w:t>
            </w:r>
            <w:r>
              <w:rPr>
                <w:rStyle w:val="211pt"/>
                <w:lang w:val="en-US" w:eastAsia="en-US" w:bidi="en-US"/>
              </w:rPr>
              <w:t>x</w:t>
            </w:r>
            <w:r w:rsidRPr="0012236A">
              <w:rPr>
                <w:rStyle w:val="211pt"/>
                <w:lang w:eastAsia="en-US" w:bidi="en-US"/>
              </w:rPr>
              <w:t>64.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Процессор</w:t>
            </w:r>
            <w:r>
              <w:rPr>
                <w:rStyle w:val="211pt"/>
              </w:rPr>
              <w:t>: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Минимальная частота от 1,8 ГГц,</w:t>
            </w:r>
          </w:p>
        </w:tc>
      </w:tr>
      <w:tr w:rsidR="00CB6528">
        <w:trPr>
          <w:trHeight w:val="5081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rPr>
                <w:sz w:val="10"/>
                <w:szCs w:val="1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rPr>
                <w:sz w:val="10"/>
                <w:szCs w:val="10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>Рекомендуемая частота от 2,5 ГГц.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Оперативная память</w:t>
            </w:r>
            <w:r>
              <w:rPr>
                <w:rStyle w:val="211pt"/>
              </w:rPr>
              <w:t>: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>Минимальный объем: от 2 ГБайт,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>Рекомендуемый объем: от 4 ГБайт.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Свободное дисковое пространство</w:t>
            </w:r>
            <w:r>
              <w:rPr>
                <w:rStyle w:val="211pt"/>
              </w:rPr>
              <w:t>: определяется из расчёта количества участников, бланки которых планируется обрабатывать: на одного участника требуется примерно 1 Мб экспортированных данных + 300 Мб.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Прочее оборудование</w:t>
            </w:r>
            <w:r>
              <w:rPr>
                <w:rStyle w:val="211pt"/>
              </w:rPr>
              <w:t>: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78" w:lineRule="exact"/>
            </w:pPr>
            <w:r>
              <w:rPr>
                <w:rStyle w:val="211pt"/>
              </w:rPr>
              <w:t xml:space="preserve">Внешний интерфейс: </w:t>
            </w:r>
            <w:r>
              <w:rPr>
                <w:rStyle w:val="211pt"/>
                <w:lang w:val="en-US" w:eastAsia="en-US" w:bidi="en-US"/>
              </w:rPr>
              <w:t>USB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2.0 и выше, рекомендуется не менее двух свободных.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Манипулятор «мышь».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Клавиатура.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Видеокарта и монитор: разрешение не менее 1024 по горизонтали, не менее 768 по вертикали.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Специальное ПО: </w:t>
            </w:r>
            <w:r>
              <w:rPr>
                <w:rStyle w:val="211pt"/>
              </w:rPr>
              <w:t>Имеющее действующий на весь период ЕГЭ сертификат ФСБ России средство антивирусной защиты информации (см. Приложение)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12pt"/>
              </w:rPr>
              <w:t>Дополнительное ПО</w:t>
            </w:r>
            <w:r>
              <w:rPr>
                <w:rStyle w:val="211pt"/>
              </w:rPr>
              <w:t xml:space="preserve">: </w:t>
            </w:r>
            <w:r>
              <w:rPr>
                <w:rStyle w:val="211pt"/>
                <w:lang w:val="en-US" w:eastAsia="en-US" w:bidi="en-US"/>
              </w:rPr>
              <w:t>Microsoft</w:t>
            </w:r>
            <w:r w:rsidRPr="0012236A">
              <w:rPr>
                <w:rStyle w:val="211pt"/>
                <w:lang w:eastAsia="en-US" w:bidi="en-US"/>
              </w:rPr>
              <w:t xml:space="preserve"> .</w:t>
            </w:r>
            <w:r>
              <w:rPr>
                <w:rStyle w:val="211pt"/>
                <w:lang w:val="en-US" w:eastAsia="en-US" w:bidi="en-US"/>
              </w:rPr>
              <w:t>NET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Framework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4.0.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Наличие стабильного стационарного канала связи с РЦОИ.</w:t>
            </w:r>
          </w:p>
        </w:tc>
      </w:tr>
      <w:tr w:rsidR="00CB6528">
        <w:trPr>
          <w:trHeight w:val="2321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Флеш-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накопитель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528" w:rsidRDefault="00CB6528" w:rsidP="009C18FE">
            <w:pPr>
              <w:pStyle w:val="24"/>
              <w:shd w:val="clear" w:color="auto" w:fill="auto"/>
              <w:spacing w:line="293" w:lineRule="exact"/>
            </w:pPr>
            <w:r>
              <w:rPr>
                <w:rStyle w:val="211pt"/>
              </w:rPr>
              <w:t xml:space="preserve">Флеш-накопитель используется техническим специалистом для переноса </w:t>
            </w:r>
            <w:r>
              <w:rPr>
                <w:rStyle w:val="2115pt"/>
              </w:rPr>
              <w:t>ключа доступа к КИМ</w:t>
            </w:r>
            <w:r>
              <w:rPr>
                <w:rStyle w:val="211pt"/>
              </w:rPr>
              <w:t xml:space="preserve"> из штаба ППЭ в аудитории. Флеш-накопитель используется техническим специалистом для переноса файлов экспорта со станции сканирования в ППЭ на станцию авторизации.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Объем определяется из расчёта количества участников, пакеты с бланками которых планируется получать: на одного участника требуется примерно 1 Мб.</w:t>
            </w:r>
          </w:p>
        </w:tc>
      </w:tr>
      <w:tr w:rsidR="00CB6528">
        <w:trPr>
          <w:trHeight w:val="1754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Токен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по 1 на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каждого члена ГЭК, не менее 2 на ППЭ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Защищенный внешний носитель с записанным ключом шифрования.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Токен члена ГЭК используется для получения ключа доступа к КИМ и его активации на станциях печати КИМ.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Токен члена ГЭК используется для формирования защищенного пакета данных с электронными образами бланков при выполнении экспорта на Станции сканирования в ППЭ.</w:t>
            </w:r>
          </w:p>
        </w:tc>
      </w:tr>
      <w:tr w:rsidR="00CB6528">
        <w:trPr>
          <w:trHeight w:val="851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Резервный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лазерный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принтер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528" w:rsidRDefault="00CB6528" w:rsidP="009C18FE">
            <w:pPr>
              <w:pStyle w:val="24"/>
              <w:shd w:val="clear" w:color="auto" w:fill="auto"/>
              <w:spacing w:line="278" w:lineRule="exact"/>
            </w:pPr>
            <w:r>
              <w:rPr>
                <w:rStyle w:val="211pt"/>
              </w:rPr>
              <w:t>не менее одного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>Используется в случае выхода из строя принтера, используемого на какой-либо из станции печати КИМ</w:t>
            </w:r>
          </w:p>
        </w:tc>
      </w:tr>
      <w:tr w:rsidR="00CB6528">
        <w:trPr>
          <w:trHeight w:val="85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Резервный внешний </w:t>
            </w:r>
            <w:r>
              <w:rPr>
                <w:rStyle w:val="211pt"/>
                <w:lang w:val="en-US" w:eastAsia="en-US" w:bidi="en-US"/>
              </w:rPr>
              <w:t>CD- ROM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528" w:rsidRDefault="00CB6528" w:rsidP="009C18FE">
            <w:pPr>
              <w:pStyle w:val="24"/>
              <w:shd w:val="clear" w:color="auto" w:fill="auto"/>
              <w:spacing w:line="278" w:lineRule="exact"/>
            </w:pPr>
            <w:r>
              <w:rPr>
                <w:rStyle w:val="211pt"/>
              </w:rPr>
              <w:t>не менее одного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>Используется в случае выхода из строя или невозможности прочитать диск с КИМ на какой-либо из станций печати КИМ</w:t>
            </w:r>
          </w:p>
        </w:tc>
      </w:tr>
      <w:tr w:rsidR="00CB6528">
        <w:trPr>
          <w:trHeight w:val="1607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Резервный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сканер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1pt"/>
              </w:rPr>
              <w:t xml:space="preserve">Локальный или сетевой (на этапе сканирования) </w:t>
            </w:r>
            <w:r>
              <w:rPr>
                <w:rStyle w:val="211pt"/>
                <w:lang w:val="en-US" w:eastAsia="en-US" w:bidi="en-US"/>
              </w:rPr>
              <w:t>TWAIN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или </w:t>
            </w:r>
            <w:r>
              <w:rPr>
                <w:rStyle w:val="211pt"/>
                <w:lang w:val="en-US" w:eastAsia="en-US" w:bidi="en-US"/>
              </w:rPr>
              <w:t>WIA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совместимый сканер.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Формат</w:t>
            </w:r>
            <w:r>
              <w:rPr>
                <w:rStyle w:val="211pt"/>
              </w:rPr>
              <w:t>: А4.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Разрешение сканирования</w:t>
            </w:r>
            <w:r>
              <w:rPr>
                <w:rStyle w:val="211pt"/>
              </w:rPr>
              <w:t>: 300 точек на дюйм.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Цветность сканирования</w:t>
            </w:r>
            <w:r>
              <w:rPr>
                <w:rStyle w:val="211pt"/>
              </w:rPr>
              <w:t>: цветное.</w:t>
            </w:r>
          </w:p>
          <w:p w:rsidR="00CB6528" w:rsidRDefault="00CB6528" w:rsidP="00153C59">
            <w:pPr>
              <w:pStyle w:val="24"/>
              <w:shd w:val="clear" w:color="auto" w:fill="auto"/>
            </w:pPr>
            <w:r>
              <w:rPr>
                <w:rStyle w:val="212pt"/>
              </w:rPr>
              <w:t>Тип сканера</w:t>
            </w:r>
            <w:r>
              <w:rPr>
                <w:rStyle w:val="211pt"/>
              </w:rPr>
              <w:t>: на усмотрение субъекта</w:t>
            </w:r>
          </w:p>
        </w:tc>
      </w:tr>
      <w:tr w:rsidR="00CB6528">
        <w:trPr>
          <w:trHeight w:val="907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Резервный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  <w:lang w:val="en-US" w:eastAsia="en-US" w:bidi="en-US"/>
              </w:rPr>
              <w:t>USB</w:t>
            </w:r>
            <w:r>
              <w:rPr>
                <w:rStyle w:val="211pt"/>
              </w:rPr>
              <w:t>-модем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Резервный </w:t>
            </w:r>
            <w:r>
              <w:rPr>
                <w:rStyle w:val="211pt"/>
                <w:lang w:val="en-US" w:eastAsia="en-US" w:bidi="en-US"/>
              </w:rPr>
              <w:t>USB</w:t>
            </w:r>
            <w:r>
              <w:rPr>
                <w:rStyle w:val="211pt"/>
              </w:rPr>
              <w:t>-модем используется в случае возникновения проблем с доступом в информационно-телекоммуникационную сеть «Интернет» по стационарному каналу связи.</w:t>
            </w:r>
          </w:p>
        </w:tc>
      </w:tr>
    </w:tbl>
    <w:p w:rsidR="00CB6528" w:rsidRPr="00153C59" w:rsidRDefault="00CB6528" w:rsidP="00CB6528">
      <w:pPr>
        <w:rPr>
          <w:sz w:val="22"/>
          <w:szCs w:val="22"/>
        </w:rPr>
      </w:pPr>
      <w:r>
        <w:t xml:space="preserve">* </w:t>
      </w:r>
      <w:r w:rsidRPr="00153C59">
        <w:rPr>
          <w:sz w:val="22"/>
          <w:szCs w:val="22"/>
        </w:rPr>
        <w:t xml:space="preserve">На рабочей станции должна быть установлена «чистая» операционная система (новая установка) и программное обеспечение, необходимое для работы Станции сканирования. Установка другого ПО до окончания использования рабочих станций при проведении ЕГЭ </w:t>
      </w:r>
      <w:r w:rsidRPr="00153C59">
        <w:rPr>
          <w:rStyle w:val="a9"/>
        </w:rPr>
        <w:t>запрещается</w:t>
      </w:r>
      <w:r w:rsidRPr="00153C59">
        <w:rPr>
          <w:sz w:val="22"/>
          <w:szCs w:val="22"/>
        </w:rPr>
        <w:t>.</w:t>
      </w:r>
    </w:p>
    <w:p w:rsidR="00C57153" w:rsidRDefault="00CB6528" w:rsidP="00C57153">
      <w:pPr>
        <w:spacing w:line="240" w:lineRule="exact"/>
        <w:jc w:val="center"/>
      </w:pPr>
      <w:bookmarkStart w:id="0" w:name="bookmark0"/>
      <w:r w:rsidRPr="00C57153">
        <w:lastRenderedPageBreak/>
        <w:t>Выписка из перечня средств защиты информации,</w:t>
      </w:r>
      <w:bookmarkEnd w:id="0"/>
      <w:r w:rsidR="00C57153" w:rsidRPr="00C57153">
        <w:t xml:space="preserve"> </w:t>
      </w:r>
    </w:p>
    <w:p w:rsidR="00CB6528" w:rsidRPr="00C57153" w:rsidRDefault="00CB6528" w:rsidP="00C57153">
      <w:pPr>
        <w:spacing w:line="240" w:lineRule="exact"/>
        <w:jc w:val="center"/>
      </w:pPr>
      <w:r w:rsidRPr="00C57153">
        <w:rPr>
          <w:rStyle w:val="25"/>
          <w:u w:val="none"/>
        </w:rPr>
        <w:t>сертифицированных ФСБ России (по состоянию на 1 ноября 2015 года)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94"/>
        <w:gridCol w:w="1457"/>
        <w:gridCol w:w="1431"/>
        <w:gridCol w:w="1950"/>
        <w:gridCol w:w="4043"/>
      </w:tblGrid>
      <w:tr w:rsidR="00CB6528">
        <w:trPr>
          <w:trHeight w:val="124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528" w:rsidRPr="00C57153" w:rsidRDefault="00CB6528" w:rsidP="00153C59">
            <w:pPr>
              <w:pStyle w:val="24"/>
              <w:shd w:val="clear" w:color="auto" w:fill="auto"/>
              <w:spacing w:line="274" w:lineRule="exact"/>
              <w:jc w:val="center"/>
              <w:rPr>
                <w:i/>
              </w:rPr>
            </w:pPr>
            <w:r w:rsidRPr="00C57153">
              <w:rPr>
                <w:rStyle w:val="212pt"/>
                <w:i/>
                <w:sz w:val="20"/>
                <w:szCs w:val="20"/>
              </w:rPr>
              <w:t>№</w:t>
            </w:r>
            <w:r w:rsidR="00C57153">
              <w:rPr>
                <w:rStyle w:val="212pt"/>
                <w:i/>
                <w:sz w:val="20"/>
                <w:szCs w:val="20"/>
              </w:rPr>
              <w:t xml:space="preserve"> </w:t>
            </w:r>
            <w:r w:rsidRPr="00C57153">
              <w:rPr>
                <w:rStyle w:val="212pt"/>
                <w:i/>
                <w:sz w:val="20"/>
                <w:szCs w:val="20"/>
              </w:rPr>
              <w:t>п/п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528" w:rsidRPr="00C57153" w:rsidRDefault="00CB6528" w:rsidP="00153C59">
            <w:pPr>
              <w:pStyle w:val="24"/>
              <w:shd w:val="clear" w:color="auto" w:fill="auto"/>
              <w:spacing w:line="274" w:lineRule="exact"/>
              <w:jc w:val="center"/>
              <w:rPr>
                <w:i/>
              </w:rPr>
            </w:pPr>
            <w:r w:rsidRPr="00C57153">
              <w:rPr>
                <w:rStyle w:val="212pt"/>
                <w:i/>
                <w:sz w:val="20"/>
                <w:szCs w:val="20"/>
              </w:rPr>
              <w:t>Рег. номер сертификата соответствия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528" w:rsidRPr="00C57153" w:rsidRDefault="00CB6528" w:rsidP="00153C59">
            <w:pPr>
              <w:pStyle w:val="24"/>
              <w:shd w:val="clear" w:color="auto" w:fill="auto"/>
              <w:spacing w:line="274" w:lineRule="exact"/>
              <w:jc w:val="center"/>
              <w:rPr>
                <w:i/>
              </w:rPr>
            </w:pPr>
            <w:r w:rsidRPr="00C57153">
              <w:rPr>
                <w:rStyle w:val="212pt"/>
                <w:i/>
                <w:sz w:val="20"/>
                <w:szCs w:val="20"/>
              </w:rPr>
              <w:t>Срок</w:t>
            </w:r>
            <w:r w:rsidR="00153C59">
              <w:rPr>
                <w:rStyle w:val="212pt"/>
                <w:i/>
                <w:sz w:val="20"/>
                <w:szCs w:val="20"/>
              </w:rPr>
              <w:t xml:space="preserve"> </w:t>
            </w:r>
            <w:r w:rsidRPr="00C57153">
              <w:rPr>
                <w:rStyle w:val="212pt"/>
                <w:i/>
                <w:sz w:val="20"/>
                <w:szCs w:val="20"/>
              </w:rPr>
              <w:t>действия</w:t>
            </w:r>
          </w:p>
          <w:p w:rsidR="00CB6528" w:rsidRPr="00C57153" w:rsidRDefault="00CB6528" w:rsidP="00153C59">
            <w:pPr>
              <w:pStyle w:val="24"/>
              <w:shd w:val="clear" w:color="auto" w:fill="auto"/>
              <w:spacing w:line="274" w:lineRule="exact"/>
              <w:jc w:val="center"/>
              <w:rPr>
                <w:i/>
              </w:rPr>
            </w:pPr>
            <w:r w:rsidRPr="00C57153">
              <w:rPr>
                <w:rStyle w:val="212pt"/>
                <w:i/>
                <w:sz w:val="20"/>
                <w:szCs w:val="20"/>
              </w:rPr>
              <w:t>сертификата</w:t>
            </w:r>
          </w:p>
          <w:p w:rsidR="00CB6528" w:rsidRPr="00C57153" w:rsidRDefault="00CB6528" w:rsidP="00153C59">
            <w:pPr>
              <w:pStyle w:val="24"/>
              <w:shd w:val="clear" w:color="auto" w:fill="auto"/>
              <w:spacing w:line="274" w:lineRule="exact"/>
              <w:jc w:val="center"/>
              <w:rPr>
                <w:i/>
              </w:rPr>
            </w:pPr>
            <w:r w:rsidRPr="00C57153">
              <w:rPr>
                <w:rStyle w:val="212pt"/>
                <w:i/>
                <w:sz w:val="20"/>
                <w:szCs w:val="20"/>
              </w:rPr>
              <w:t>соответствия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528" w:rsidRPr="00C57153" w:rsidRDefault="00CB6528" w:rsidP="00153C59">
            <w:pPr>
              <w:pStyle w:val="24"/>
              <w:shd w:val="clear" w:color="auto" w:fill="auto"/>
              <w:spacing w:line="274" w:lineRule="exact"/>
              <w:jc w:val="center"/>
              <w:rPr>
                <w:i/>
              </w:rPr>
            </w:pPr>
            <w:r w:rsidRPr="00C57153">
              <w:rPr>
                <w:rStyle w:val="212pt"/>
                <w:i/>
                <w:sz w:val="20"/>
                <w:szCs w:val="20"/>
              </w:rPr>
              <w:t>Условное</w:t>
            </w:r>
            <w:r w:rsidR="00153C59">
              <w:rPr>
                <w:rStyle w:val="212pt"/>
                <w:i/>
                <w:sz w:val="20"/>
                <w:szCs w:val="20"/>
              </w:rPr>
              <w:t xml:space="preserve"> </w:t>
            </w:r>
            <w:r w:rsidRPr="00C57153">
              <w:rPr>
                <w:rStyle w:val="212pt"/>
                <w:i/>
                <w:sz w:val="20"/>
                <w:szCs w:val="20"/>
              </w:rPr>
              <w:t>наименование</w:t>
            </w:r>
            <w:r w:rsidR="00153C59">
              <w:rPr>
                <w:rStyle w:val="212pt"/>
                <w:i/>
                <w:sz w:val="20"/>
                <w:szCs w:val="20"/>
              </w:rPr>
              <w:t xml:space="preserve"> </w:t>
            </w:r>
            <w:r w:rsidRPr="00C57153">
              <w:rPr>
                <w:rStyle w:val="212pt"/>
                <w:i/>
                <w:sz w:val="20"/>
                <w:szCs w:val="20"/>
              </w:rPr>
              <w:t>(индекс)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528" w:rsidRPr="00C57153" w:rsidRDefault="00CB6528" w:rsidP="00153C59">
            <w:pPr>
              <w:pStyle w:val="24"/>
              <w:shd w:val="clear" w:color="auto" w:fill="auto"/>
              <w:spacing w:line="240" w:lineRule="exact"/>
              <w:jc w:val="center"/>
              <w:rPr>
                <w:i/>
              </w:rPr>
            </w:pPr>
            <w:r w:rsidRPr="00C57153">
              <w:rPr>
                <w:rStyle w:val="212pt"/>
                <w:i/>
                <w:sz w:val="20"/>
                <w:szCs w:val="20"/>
              </w:rPr>
              <w:t>Выполняемая функция</w:t>
            </w:r>
          </w:p>
        </w:tc>
      </w:tr>
      <w:tr w:rsidR="00CB6528">
        <w:trPr>
          <w:trHeight w:val="221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СФ/СЗИ-0050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05.06.2015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30.06.2018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Pr="0012236A" w:rsidRDefault="00CB6528" w:rsidP="00153C59">
            <w:pPr>
              <w:pStyle w:val="24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 xml:space="preserve">«Dr.Web Desktop Security Suite </w:t>
            </w:r>
            <w:r w:rsidRPr="0012236A">
              <w:rPr>
                <w:rStyle w:val="211pt"/>
                <w:lang w:val="en-US"/>
              </w:rPr>
              <w:t>(</w:t>
            </w:r>
            <w:r>
              <w:rPr>
                <w:rStyle w:val="211pt"/>
              </w:rPr>
              <w:t>для</w:t>
            </w:r>
            <w:r w:rsidRPr="0012236A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Windows)»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соответствует требованиям ФСБ России к антивирусным средствам классов В2, Г2 и может использоваться для защиты информации, содержащей сведения, составляющие государственную тайну, при условии выполнения требований формуляра </w:t>
            </w:r>
            <w:r>
              <w:rPr>
                <w:rStyle w:val="211pt"/>
                <w:lang w:val="en-US" w:eastAsia="en-US" w:bidi="en-US"/>
              </w:rPr>
              <w:t>RU</w:t>
            </w:r>
            <w:r w:rsidRPr="0012236A">
              <w:rPr>
                <w:rStyle w:val="211pt"/>
                <w:lang w:eastAsia="en-US" w:bidi="en-US"/>
              </w:rPr>
              <w:t xml:space="preserve">.72110450.00311-10 </w:t>
            </w:r>
            <w:r>
              <w:rPr>
                <w:rStyle w:val="211pt"/>
              </w:rPr>
              <w:t>30 01 и иной эксплуатационной документации</w:t>
            </w:r>
          </w:p>
        </w:tc>
      </w:tr>
      <w:tr w:rsidR="00CB6528">
        <w:trPr>
          <w:trHeight w:val="221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СФ/СЗИ-0063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04.06.2015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31.12.2016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69" w:lineRule="exact"/>
            </w:pPr>
            <w:r w:rsidRPr="0012236A">
              <w:rPr>
                <w:rStyle w:val="211pt"/>
                <w:lang w:eastAsia="en-US" w:bidi="en-US"/>
              </w:rPr>
              <w:t>«</w:t>
            </w:r>
            <w:r>
              <w:rPr>
                <w:rStyle w:val="211pt"/>
                <w:lang w:val="en-US" w:eastAsia="en-US" w:bidi="en-US"/>
              </w:rPr>
              <w:t>Dr</w:t>
            </w:r>
            <w:r w:rsidRPr="0012236A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  <w:lang w:val="en-US" w:eastAsia="en-US" w:bidi="en-US"/>
              </w:rPr>
              <w:t>Web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для </w:t>
            </w:r>
            <w:r>
              <w:rPr>
                <w:rStyle w:val="211pt"/>
                <w:lang w:val="en-US" w:eastAsia="en-US" w:bidi="en-US"/>
              </w:rPr>
              <w:t>Windows</w:t>
            </w:r>
            <w:r w:rsidRPr="0012236A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версии 6.0»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соответствует требованиям ФСБ России к антивирусным средствам класса В1 и может использоваться для защиты информации, содержащей сведения, составляющие государственную тайну, при условии выполнения требований формуляра 643.72110450.00003-01 30 01 и иной эксплуатационной документации</w:t>
            </w:r>
          </w:p>
        </w:tc>
      </w:tr>
      <w:tr w:rsidR="00CB6528">
        <w:trPr>
          <w:trHeight w:val="139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СФ/019-2155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06.06.2013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01.05.2016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Pr="0012236A" w:rsidRDefault="00CB6528" w:rsidP="00153C59">
            <w:pPr>
              <w:pStyle w:val="24"/>
              <w:shd w:val="clear" w:color="auto" w:fill="auto"/>
              <w:spacing w:line="274" w:lineRule="exact"/>
              <w:ind w:hanging="113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 xml:space="preserve">«Kaspersky Endpoint Security 8 </w:t>
            </w:r>
            <w:r>
              <w:rPr>
                <w:rStyle w:val="211pt"/>
              </w:rPr>
              <w:t>для</w:t>
            </w:r>
            <w:r w:rsidRPr="0012236A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Windows»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соответствует требованиям ФСБ России к антивирусным средствам класса Б2 и может использоваться для защиты информации, содержащей сведения, составляющие государственную тайну</w:t>
            </w:r>
          </w:p>
        </w:tc>
      </w:tr>
      <w:tr w:rsidR="00CB6528">
        <w:trPr>
          <w:trHeight w:val="1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СФ/019-2156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06.06.2013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01.05.2016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528" w:rsidRPr="0012236A" w:rsidRDefault="00CB6528" w:rsidP="00153C59">
            <w:pPr>
              <w:pStyle w:val="24"/>
              <w:shd w:val="clear" w:color="auto" w:fill="auto"/>
              <w:spacing w:line="274" w:lineRule="exact"/>
              <w:ind w:hanging="113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 xml:space="preserve">«Kaspersky Endpoint Security 8 </w:t>
            </w:r>
            <w:r>
              <w:rPr>
                <w:rStyle w:val="211pt"/>
              </w:rPr>
              <w:t>для</w:t>
            </w:r>
            <w:r w:rsidRPr="0012236A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Windows»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соответствует требованиям ФСБ России к антивирусным средствам класса В2 и может использоваться для защиты информации, содержащей сведения, составляющие государственную тайну</w:t>
            </w:r>
          </w:p>
        </w:tc>
      </w:tr>
      <w:tr w:rsidR="00CB6528">
        <w:trPr>
          <w:trHeight w:val="138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СФ/019-2157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06.06.2013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01.05.2016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Pr="0012236A" w:rsidRDefault="00CB6528" w:rsidP="00153C59">
            <w:pPr>
              <w:pStyle w:val="24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 xml:space="preserve">«Kaspersky Endpoint Security </w:t>
            </w:r>
            <w:r w:rsidRPr="0012236A">
              <w:rPr>
                <w:rStyle w:val="211pt"/>
                <w:lang w:val="en-US"/>
              </w:rPr>
              <w:t xml:space="preserve">8 </w:t>
            </w:r>
            <w:r>
              <w:rPr>
                <w:rStyle w:val="211pt"/>
              </w:rPr>
              <w:t>для</w:t>
            </w:r>
            <w:r w:rsidRPr="0012236A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Windows»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соответствует требованиям ФСБ России к антивирусным средствам класса Г2 и может использоваться для защиты информации, содержащей сведения, составляющие государственную тайну</w:t>
            </w:r>
          </w:p>
        </w:tc>
      </w:tr>
      <w:tr w:rsidR="00CB6528">
        <w:trPr>
          <w:trHeight w:val="16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6.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СФ/019-2463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05.08.2014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01.07.2017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528" w:rsidRPr="0012236A" w:rsidRDefault="00CB6528" w:rsidP="00153C59">
            <w:pPr>
              <w:pStyle w:val="24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 xml:space="preserve">«Kaspersky Endpoint Security 8 </w:t>
            </w:r>
            <w:r>
              <w:rPr>
                <w:rStyle w:val="211pt"/>
              </w:rPr>
              <w:t>для</w:t>
            </w:r>
            <w:r w:rsidRPr="0012236A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Windows» </w:t>
            </w:r>
            <w:r w:rsidRPr="0012236A">
              <w:rPr>
                <w:rStyle w:val="211pt"/>
                <w:lang w:val="en-US"/>
              </w:rPr>
              <w:t>(</w:t>
            </w:r>
            <w:r>
              <w:rPr>
                <w:rStyle w:val="211pt"/>
              </w:rPr>
              <w:t>версия</w:t>
            </w:r>
            <w:r w:rsidRPr="0012236A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8.1.0.1042)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соответствует требованиям ФСБ России к антивирусным средствам классов Б2, В2, Г2 и может использоваться для защиты информации, содержащей сведения, составляющие государственную тайну</w:t>
            </w:r>
          </w:p>
        </w:tc>
      </w:tr>
      <w:tr w:rsidR="00CB6528">
        <w:trPr>
          <w:trHeight w:val="167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7.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СФ/019-2464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05.08.2014</w:t>
            </w:r>
          </w:p>
          <w:p w:rsidR="00CB6528" w:rsidRDefault="00CB6528" w:rsidP="009C18FE">
            <w:pPr>
              <w:pStyle w:val="24"/>
              <w:shd w:val="clear" w:color="auto" w:fill="auto"/>
              <w:spacing w:line="220" w:lineRule="exact"/>
            </w:pPr>
            <w:r>
              <w:rPr>
                <w:rStyle w:val="211pt"/>
              </w:rPr>
              <w:t>01.07.2017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528" w:rsidRPr="0012236A" w:rsidRDefault="00CB6528" w:rsidP="00153C59">
            <w:pPr>
              <w:pStyle w:val="24"/>
              <w:shd w:val="clear" w:color="auto" w:fill="auto"/>
              <w:spacing w:line="274" w:lineRule="exact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 xml:space="preserve">«Kaspersky Endpoint Security 10 </w:t>
            </w:r>
            <w:r>
              <w:rPr>
                <w:rStyle w:val="211pt"/>
              </w:rPr>
              <w:t>для</w:t>
            </w:r>
            <w:r w:rsidRPr="0012236A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 xml:space="preserve">Windows» </w:t>
            </w:r>
            <w:r w:rsidRPr="0012236A">
              <w:rPr>
                <w:rStyle w:val="211pt"/>
                <w:lang w:val="en-US"/>
              </w:rPr>
              <w:t>(</w:t>
            </w:r>
            <w:r>
              <w:rPr>
                <w:rStyle w:val="211pt"/>
              </w:rPr>
              <w:t>версия</w:t>
            </w:r>
            <w:r w:rsidRPr="0012236A">
              <w:rPr>
                <w:rStyle w:val="211pt"/>
                <w:lang w:val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10 Maintenance Release 1)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528" w:rsidRDefault="00CB6528" w:rsidP="009C18FE">
            <w:pPr>
              <w:pStyle w:val="24"/>
              <w:shd w:val="clear" w:color="auto" w:fill="auto"/>
              <w:spacing w:line="274" w:lineRule="exact"/>
            </w:pPr>
            <w:r>
              <w:rPr>
                <w:rStyle w:val="211pt"/>
              </w:rPr>
              <w:t>соответствует требованиям ФСБ России к антивирусным средствам классов Б2, В2, Г2 и может использоваться для защиты информации, содержащей сведения, составляющие государственную тайну</w:t>
            </w:r>
          </w:p>
        </w:tc>
      </w:tr>
    </w:tbl>
    <w:p w:rsidR="00CB6528" w:rsidRDefault="00CB6528" w:rsidP="00CB6528">
      <w:pPr>
        <w:rPr>
          <w:sz w:val="2"/>
          <w:szCs w:val="2"/>
        </w:rPr>
      </w:pPr>
    </w:p>
    <w:p w:rsidR="00C80D31" w:rsidRPr="00D52ABA" w:rsidRDefault="00C80D31" w:rsidP="00CB6528">
      <w:pPr>
        <w:ind w:left="-1134" w:right="1842"/>
        <w:jc w:val="center"/>
        <w:rPr>
          <w:sz w:val="28"/>
          <w:szCs w:val="28"/>
        </w:rPr>
      </w:pPr>
    </w:p>
    <w:sectPr w:rsidR="00C80D31" w:rsidRPr="00D5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3F" w:rsidRDefault="005D363F">
      <w:r>
        <w:separator/>
      </w:r>
    </w:p>
  </w:endnote>
  <w:endnote w:type="continuationSeparator" w:id="0">
    <w:p w:rsidR="005D363F" w:rsidRDefault="005D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3F" w:rsidRDefault="005D363F">
      <w:r>
        <w:separator/>
      </w:r>
    </w:p>
  </w:footnote>
  <w:footnote w:type="continuationSeparator" w:id="0">
    <w:p w:rsidR="005D363F" w:rsidRDefault="005D3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75A"/>
    <w:multiLevelType w:val="multilevel"/>
    <w:tmpl w:val="D8AA7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2D10935"/>
    <w:multiLevelType w:val="hybridMultilevel"/>
    <w:tmpl w:val="85882AB8"/>
    <w:lvl w:ilvl="0" w:tplc="291C6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C7C6D"/>
    <w:multiLevelType w:val="hybridMultilevel"/>
    <w:tmpl w:val="AA4EFBF2"/>
    <w:lvl w:ilvl="0" w:tplc="BF6E9AEA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FC76B4"/>
    <w:multiLevelType w:val="hybridMultilevel"/>
    <w:tmpl w:val="32184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972A43"/>
    <w:multiLevelType w:val="hybridMultilevel"/>
    <w:tmpl w:val="123E23FA"/>
    <w:lvl w:ilvl="0" w:tplc="B9C42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01DD9"/>
    <w:multiLevelType w:val="multilevel"/>
    <w:tmpl w:val="D8AA7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6D3387B"/>
    <w:multiLevelType w:val="hybridMultilevel"/>
    <w:tmpl w:val="25105306"/>
    <w:lvl w:ilvl="0" w:tplc="291C60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35F12B4"/>
    <w:multiLevelType w:val="multilevel"/>
    <w:tmpl w:val="D1AE91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36B15FE"/>
    <w:multiLevelType w:val="multilevel"/>
    <w:tmpl w:val="D8AA7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4EB3C33"/>
    <w:multiLevelType w:val="hybridMultilevel"/>
    <w:tmpl w:val="571AE82A"/>
    <w:lvl w:ilvl="0" w:tplc="291C6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0A5CE5"/>
    <w:multiLevelType w:val="hybridMultilevel"/>
    <w:tmpl w:val="F42E17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312A39"/>
    <w:multiLevelType w:val="multilevel"/>
    <w:tmpl w:val="649296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2">
    <w:nsid w:val="6C096886"/>
    <w:multiLevelType w:val="multilevel"/>
    <w:tmpl w:val="8BCA3F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6EF02A8C"/>
    <w:multiLevelType w:val="hybridMultilevel"/>
    <w:tmpl w:val="EC7CED4C"/>
    <w:lvl w:ilvl="0" w:tplc="7BAAB55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F71F7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F16933"/>
    <w:multiLevelType w:val="multilevel"/>
    <w:tmpl w:val="974243FA"/>
    <w:lvl w:ilvl="0">
      <w:start w:val="1"/>
      <w:numFmt w:val="none"/>
      <w:lvlText w:val="1.14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bCs/>
        <w:i w:val="0"/>
        <w:iCs w:val="0"/>
        <w:color w:val="auto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13"/>
  </w:num>
  <w:num w:numId="13">
    <w:abstractNumId w:val="4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B70"/>
    <w:rsid w:val="000252EB"/>
    <w:rsid w:val="0004184C"/>
    <w:rsid w:val="000632A3"/>
    <w:rsid w:val="00075BCE"/>
    <w:rsid w:val="00094F9B"/>
    <w:rsid w:val="000A0849"/>
    <w:rsid w:val="000B0906"/>
    <w:rsid w:val="000B135E"/>
    <w:rsid w:val="000C5216"/>
    <w:rsid w:val="000D0844"/>
    <w:rsid w:val="000E4C6F"/>
    <w:rsid w:val="00101E69"/>
    <w:rsid w:val="00103731"/>
    <w:rsid w:val="0012106F"/>
    <w:rsid w:val="00127984"/>
    <w:rsid w:val="00136658"/>
    <w:rsid w:val="00153C59"/>
    <w:rsid w:val="00155DFB"/>
    <w:rsid w:val="0016126E"/>
    <w:rsid w:val="00163F59"/>
    <w:rsid w:val="0017054E"/>
    <w:rsid w:val="001714A8"/>
    <w:rsid w:val="00172F82"/>
    <w:rsid w:val="001753F5"/>
    <w:rsid w:val="001768A2"/>
    <w:rsid w:val="00185C80"/>
    <w:rsid w:val="001925C9"/>
    <w:rsid w:val="001A2EF4"/>
    <w:rsid w:val="001B0502"/>
    <w:rsid w:val="001B1FAC"/>
    <w:rsid w:val="001C46DA"/>
    <w:rsid w:val="001C5B0F"/>
    <w:rsid w:val="001E3439"/>
    <w:rsid w:val="001F71B3"/>
    <w:rsid w:val="0020181D"/>
    <w:rsid w:val="00230EB0"/>
    <w:rsid w:val="00273F16"/>
    <w:rsid w:val="002D1FB3"/>
    <w:rsid w:val="002D2653"/>
    <w:rsid w:val="002D32F8"/>
    <w:rsid w:val="002D5446"/>
    <w:rsid w:val="002D6BD3"/>
    <w:rsid w:val="002E1A9D"/>
    <w:rsid w:val="003002C8"/>
    <w:rsid w:val="0030273A"/>
    <w:rsid w:val="0030786F"/>
    <w:rsid w:val="00312352"/>
    <w:rsid w:val="00323706"/>
    <w:rsid w:val="00327335"/>
    <w:rsid w:val="00361E20"/>
    <w:rsid w:val="00371609"/>
    <w:rsid w:val="00391430"/>
    <w:rsid w:val="00391753"/>
    <w:rsid w:val="003A3606"/>
    <w:rsid w:val="003B3C22"/>
    <w:rsid w:val="003C608D"/>
    <w:rsid w:val="003D44CA"/>
    <w:rsid w:val="003D4BB4"/>
    <w:rsid w:val="003E7A4B"/>
    <w:rsid w:val="003F676E"/>
    <w:rsid w:val="00400689"/>
    <w:rsid w:val="004106E3"/>
    <w:rsid w:val="00414604"/>
    <w:rsid w:val="004202EF"/>
    <w:rsid w:val="0043237E"/>
    <w:rsid w:val="004563BF"/>
    <w:rsid w:val="004A476C"/>
    <w:rsid w:val="00525B02"/>
    <w:rsid w:val="005272F9"/>
    <w:rsid w:val="005316A8"/>
    <w:rsid w:val="00532EC8"/>
    <w:rsid w:val="00543FE9"/>
    <w:rsid w:val="00552F69"/>
    <w:rsid w:val="005532A0"/>
    <w:rsid w:val="0056628F"/>
    <w:rsid w:val="0057766D"/>
    <w:rsid w:val="00577A3F"/>
    <w:rsid w:val="005923F9"/>
    <w:rsid w:val="005A26D0"/>
    <w:rsid w:val="005A5A5F"/>
    <w:rsid w:val="005B6CC7"/>
    <w:rsid w:val="005D363F"/>
    <w:rsid w:val="005D6A3B"/>
    <w:rsid w:val="005F028A"/>
    <w:rsid w:val="0061661F"/>
    <w:rsid w:val="00620C13"/>
    <w:rsid w:val="00623970"/>
    <w:rsid w:val="00626B01"/>
    <w:rsid w:val="00631980"/>
    <w:rsid w:val="00685F02"/>
    <w:rsid w:val="006A1A69"/>
    <w:rsid w:val="006C6D62"/>
    <w:rsid w:val="006E1766"/>
    <w:rsid w:val="007601DB"/>
    <w:rsid w:val="007609E8"/>
    <w:rsid w:val="00771A75"/>
    <w:rsid w:val="007849A2"/>
    <w:rsid w:val="00784E7C"/>
    <w:rsid w:val="00793E99"/>
    <w:rsid w:val="007C5FF9"/>
    <w:rsid w:val="007D69E5"/>
    <w:rsid w:val="007F5B45"/>
    <w:rsid w:val="007F6DA5"/>
    <w:rsid w:val="00812F29"/>
    <w:rsid w:val="00816570"/>
    <w:rsid w:val="00816C3C"/>
    <w:rsid w:val="00825309"/>
    <w:rsid w:val="00826616"/>
    <w:rsid w:val="008434CF"/>
    <w:rsid w:val="00867D48"/>
    <w:rsid w:val="0088151F"/>
    <w:rsid w:val="008D38EF"/>
    <w:rsid w:val="008D5DE4"/>
    <w:rsid w:val="009106E4"/>
    <w:rsid w:val="00910B8B"/>
    <w:rsid w:val="00913B21"/>
    <w:rsid w:val="00923019"/>
    <w:rsid w:val="009247FC"/>
    <w:rsid w:val="00936293"/>
    <w:rsid w:val="00944B70"/>
    <w:rsid w:val="00951BEB"/>
    <w:rsid w:val="009521D6"/>
    <w:rsid w:val="00985803"/>
    <w:rsid w:val="009C18FE"/>
    <w:rsid w:val="009D44CD"/>
    <w:rsid w:val="009E2EFA"/>
    <w:rsid w:val="00A27A9B"/>
    <w:rsid w:val="00A34BBF"/>
    <w:rsid w:val="00A34F83"/>
    <w:rsid w:val="00A37A6D"/>
    <w:rsid w:val="00A6788D"/>
    <w:rsid w:val="00A730D3"/>
    <w:rsid w:val="00A8020C"/>
    <w:rsid w:val="00A90968"/>
    <w:rsid w:val="00AA78B0"/>
    <w:rsid w:val="00AC6267"/>
    <w:rsid w:val="00AE525E"/>
    <w:rsid w:val="00AE56F3"/>
    <w:rsid w:val="00B12C66"/>
    <w:rsid w:val="00B73388"/>
    <w:rsid w:val="00B8260B"/>
    <w:rsid w:val="00BC0260"/>
    <w:rsid w:val="00BC79FE"/>
    <w:rsid w:val="00C00E3D"/>
    <w:rsid w:val="00C217E8"/>
    <w:rsid w:val="00C36975"/>
    <w:rsid w:val="00C40BEE"/>
    <w:rsid w:val="00C56A34"/>
    <w:rsid w:val="00C57153"/>
    <w:rsid w:val="00C80D31"/>
    <w:rsid w:val="00C97CA3"/>
    <w:rsid w:val="00CA15A9"/>
    <w:rsid w:val="00CB6528"/>
    <w:rsid w:val="00CC35F1"/>
    <w:rsid w:val="00CD3D41"/>
    <w:rsid w:val="00CE11D4"/>
    <w:rsid w:val="00CF14F9"/>
    <w:rsid w:val="00CF3813"/>
    <w:rsid w:val="00CF3CE1"/>
    <w:rsid w:val="00D02032"/>
    <w:rsid w:val="00D10F16"/>
    <w:rsid w:val="00D37A1E"/>
    <w:rsid w:val="00D46384"/>
    <w:rsid w:val="00D46566"/>
    <w:rsid w:val="00D47DB7"/>
    <w:rsid w:val="00D52ABA"/>
    <w:rsid w:val="00D7417F"/>
    <w:rsid w:val="00D7707F"/>
    <w:rsid w:val="00D80B95"/>
    <w:rsid w:val="00D82439"/>
    <w:rsid w:val="00DA4352"/>
    <w:rsid w:val="00DD0693"/>
    <w:rsid w:val="00DD5329"/>
    <w:rsid w:val="00DE2648"/>
    <w:rsid w:val="00DF1599"/>
    <w:rsid w:val="00DF16F2"/>
    <w:rsid w:val="00E0568C"/>
    <w:rsid w:val="00E118F7"/>
    <w:rsid w:val="00E14F1F"/>
    <w:rsid w:val="00E1723F"/>
    <w:rsid w:val="00E31131"/>
    <w:rsid w:val="00E441B5"/>
    <w:rsid w:val="00E80946"/>
    <w:rsid w:val="00E87027"/>
    <w:rsid w:val="00E9599D"/>
    <w:rsid w:val="00EA2CC7"/>
    <w:rsid w:val="00EA31DD"/>
    <w:rsid w:val="00EA592F"/>
    <w:rsid w:val="00EC0914"/>
    <w:rsid w:val="00EC1B42"/>
    <w:rsid w:val="00EE6FC6"/>
    <w:rsid w:val="00F04290"/>
    <w:rsid w:val="00F30963"/>
    <w:rsid w:val="00F5030E"/>
    <w:rsid w:val="00F560AA"/>
    <w:rsid w:val="00F5732C"/>
    <w:rsid w:val="00F62E6A"/>
    <w:rsid w:val="00F642F4"/>
    <w:rsid w:val="00F9381B"/>
    <w:rsid w:val="00F97D4B"/>
    <w:rsid w:val="00FA0E60"/>
    <w:rsid w:val="00FB030C"/>
    <w:rsid w:val="00FC3528"/>
    <w:rsid w:val="00FF1CBA"/>
    <w:rsid w:val="00FF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B70"/>
    <w:rPr>
      <w:sz w:val="24"/>
      <w:szCs w:val="24"/>
    </w:rPr>
  </w:style>
  <w:style w:type="paragraph" w:styleId="2">
    <w:name w:val="heading 2"/>
    <w:basedOn w:val="a"/>
    <w:next w:val="a"/>
    <w:qFormat/>
    <w:rsid w:val="00944B70"/>
    <w:pPr>
      <w:keepNext/>
      <w:shd w:val="clear" w:color="auto" w:fill="FFFFFF"/>
      <w:spacing w:line="312" w:lineRule="auto"/>
      <w:ind w:firstLine="540"/>
      <w:outlineLvl w:val="1"/>
    </w:pPr>
    <w:rPr>
      <w:b/>
      <w:bCs/>
      <w:color w:val="000000"/>
      <w:szCs w:val="30"/>
    </w:rPr>
  </w:style>
  <w:style w:type="paragraph" w:styleId="3">
    <w:name w:val="heading 3"/>
    <w:basedOn w:val="a"/>
    <w:next w:val="a"/>
    <w:qFormat/>
    <w:rsid w:val="00944B70"/>
    <w:pPr>
      <w:keepNext/>
      <w:jc w:val="center"/>
      <w:outlineLvl w:val="2"/>
    </w:pPr>
    <w:rPr>
      <w:b/>
    </w:rPr>
  </w:style>
  <w:style w:type="paragraph" w:styleId="7">
    <w:name w:val="heading 7"/>
    <w:basedOn w:val="a"/>
    <w:next w:val="a"/>
    <w:qFormat/>
    <w:rsid w:val="00944B70"/>
    <w:pPr>
      <w:keepNext/>
      <w:shd w:val="clear" w:color="auto" w:fill="FFFFFF"/>
      <w:jc w:val="center"/>
      <w:outlineLvl w:val="6"/>
    </w:pPr>
    <w:rPr>
      <w:b/>
      <w:bCs/>
      <w:color w:val="000000"/>
      <w:szCs w:val="28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44B70"/>
    <w:pPr>
      <w:shd w:val="clear" w:color="auto" w:fill="FFFFFF"/>
      <w:ind w:firstLine="540"/>
      <w:jc w:val="both"/>
    </w:pPr>
    <w:rPr>
      <w:color w:val="000000"/>
      <w:szCs w:val="18"/>
    </w:rPr>
  </w:style>
  <w:style w:type="paragraph" w:styleId="30">
    <w:name w:val="Body Text Indent 3"/>
    <w:basedOn w:val="a"/>
    <w:rsid w:val="00944B70"/>
    <w:pPr>
      <w:spacing w:line="360" w:lineRule="auto"/>
      <w:ind w:firstLine="720"/>
    </w:pPr>
  </w:style>
  <w:style w:type="paragraph" w:customStyle="1" w:styleId="a4">
    <w:name w:val=" Знак Знак Знак"/>
    <w:basedOn w:val="a"/>
    <w:rsid w:val="00CF1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unhideWhenUsed/>
    <w:rsid w:val="00623970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623970"/>
    <w:rPr>
      <w:sz w:val="24"/>
      <w:szCs w:val="24"/>
    </w:rPr>
  </w:style>
  <w:style w:type="paragraph" w:styleId="a5">
    <w:name w:val="Balloon Text"/>
    <w:basedOn w:val="a"/>
    <w:link w:val="a6"/>
    <w:rsid w:val="001C46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C46DA"/>
    <w:rPr>
      <w:rFonts w:ascii="Segoe UI" w:hAnsi="Segoe UI" w:cs="Segoe UI"/>
      <w:sz w:val="18"/>
      <w:szCs w:val="18"/>
    </w:rPr>
  </w:style>
  <w:style w:type="character" w:customStyle="1" w:styleId="22">
    <w:name w:val="Подпись к таблице (2)_"/>
    <w:rsid w:val="00C80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link w:val="24"/>
    <w:rsid w:val="00C80D31"/>
    <w:rPr>
      <w:shd w:val="clear" w:color="auto" w:fill="FFFFFF"/>
    </w:rPr>
  </w:style>
  <w:style w:type="character" w:customStyle="1" w:styleId="212pt">
    <w:name w:val="Основной текст (2) + 12 pt;Полужирный"/>
    <w:rsid w:val="00C80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rsid w:val="00C80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rsid w:val="00C80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"/>
    <w:rsid w:val="00C80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rsid w:val="00C80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rsid w:val="00C80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a">
    <w:name w:val="Колонтитул"/>
    <w:rsid w:val="00C80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;Курсив"/>
    <w:rsid w:val="00C80D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Подпись к таблице (2)"/>
    <w:rsid w:val="00C80D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C80D31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GAS</Company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verif_4</dc:creator>
  <cp:lastModifiedBy>CNT</cp:lastModifiedBy>
  <cp:revision>2</cp:revision>
  <cp:lastPrinted>2016-04-13T08:27:00Z</cp:lastPrinted>
  <dcterms:created xsi:type="dcterms:W3CDTF">2016-04-25T07:40:00Z</dcterms:created>
  <dcterms:modified xsi:type="dcterms:W3CDTF">2016-04-25T07:40:00Z</dcterms:modified>
</cp:coreProperties>
</file>